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16C8F1A4">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中国重汽集团智能装备公司机锻车间</w:t>
      </w: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厂房安全鉴定项目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highlight w:val="none"/>
          <w:lang w:val="en-US" w:eastAsia="zh-CN"/>
        </w:rPr>
        <w:t>中国重汽集团智能装备公司</w:t>
      </w:r>
    </w:p>
    <w:p w14:paraId="35DC8281">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highlight w:val="none"/>
          <w:lang w:val="en-US" w:eastAsia="zh-CN"/>
        </w:rPr>
      </w:pPr>
      <w:r>
        <w:rPr>
          <w:rFonts w:hint="eastAsia" w:asciiTheme="minorEastAsia" w:hAnsiTheme="minorEastAsia" w:eastAsiaTheme="minorEastAsia" w:cstheme="minorEastAsia"/>
          <w:b/>
          <w:w w:val="99"/>
          <w:sz w:val="30"/>
          <w:szCs w:val="30"/>
          <w:highlight w:val="none"/>
          <w:lang w:val="en-US" w:eastAsia="zh-CN"/>
        </w:rPr>
        <w:t>2026年2月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方正公文小标宋" w:hAnsi="方正公文小标宋" w:eastAsia="方正公文小标宋" w:cs="方正公文小标宋"/>
          <w:lang w:val="en-US" w:eastAsia="zh-CN"/>
        </w:rPr>
      </w:pPr>
      <w:r>
        <w:rPr>
          <w:rFonts w:hint="eastAsia" w:ascii="方正公文小标宋" w:hAnsi="方正公文小标宋" w:eastAsia="方正公文小标宋" w:cs="方正公文小标宋"/>
          <w:szCs w:val="32"/>
        </w:rPr>
        <w:t>招标公告</w:t>
      </w:r>
      <w:bookmarkEnd w:id="2"/>
      <w:bookmarkEnd w:id="3"/>
      <w:bookmarkEnd w:id="4"/>
    </w:p>
    <w:p w14:paraId="04B3D246">
      <w:pPr>
        <w:widowControl/>
        <w:snapToGrid w:val="0"/>
        <w:spacing w:line="360" w:lineRule="auto"/>
        <w:ind w:firstLine="482" w:firstLineChars="200"/>
        <w:jc w:val="left"/>
        <w:rPr>
          <w:rFonts w:hint="eastAsia" w:ascii="黑体" w:hAnsi="黑体" w:eastAsia="黑体" w:cs="黑体"/>
          <w:b/>
          <w:kern w:val="0"/>
          <w:sz w:val="24"/>
          <w:szCs w:val="24"/>
          <w:lang w:bidi="en-US"/>
        </w:rPr>
      </w:pPr>
      <w:r>
        <w:rPr>
          <w:rFonts w:hint="eastAsia" w:ascii="黑体" w:hAnsi="黑体" w:eastAsia="黑体" w:cs="黑体"/>
          <w:b/>
          <w:kern w:val="0"/>
          <w:sz w:val="24"/>
          <w:szCs w:val="24"/>
          <w:lang w:bidi="en-US"/>
        </w:rPr>
        <w:t>一、招标条件</w:t>
      </w:r>
    </w:p>
    <w:p w14:paraId="7826D7EA">
      <w:pPr>
        <w:autoSpaceDE w:val="0"/>
        <w:autoSpaceDN w:val="0"/>
        <w:adjustRightInd w:val="0"/>
        <w:snapToGrid w:val="0"/>
        <w:spacing w:line="360" w:lineRule="auto"/>
        <w:ind w:firstLine="480" w:firstLineChars="200"/>
        <w:jc w:val="both"/>
        <w:rPr>
          <w:rFonts w:hint="eastAsia" w:asciiTheme="minorEastAsia" w:hAnsiTheme="minorEastAsia" w:eastAsiaTheme="minorEastAsia" w:cstheme="minorEastAsia"/>
          <w:kern w:val="0"/>
          <w:sz w:val="24"/>
          <w:szCs w:val="24"/>
          <w:highlight w:val="none"/>
          <w:lang w:bidi="en-US"/>
        </w:rPr>
      </w:pPr>
      <w:r>
        <w:rPr>
          <w:rFonts w:hint="eastAsia" w:ascii="宋体" w:hAnsi="宋体" w:eastAsia="宋体" w:cs="宋体"/>
          <w:b w:val="0"/>
          <w:i w:val="0"/>
          <w:strike w:val="0"/>
          <w:color w:val="auto"/>
          <w:sz w:val="24"/>
          <w:szCs w:val="52"/>
          <w:u w:val="single"/>
          <w:lang w:val="en-US" w:eastAsia="zh-CN"/>
        </w:rPr>
        <w:t>中国重汽集团智能装备公司机锻车间</w:t>
      </w:r>
      <w:r>
        <w:rPr>
          <w:rFonts w:hint="eastAsia" w:asciiTheme="minorEastAsia" w:hAnsiTheme="minorEastAsia" w:eastAsiaTheme="minorEastAsia" w:cstheme="minorEastAsia"/>
          <w:kern w:val="0"/>
          <w:sz w:val="24"/>
          <w:szCs w:val="24"/>
          <w:highlight w:val="none"/>
          <w:u w:val="single"/>
          <w:lang w:val="en-US" w:eastAsia="zh-CN" w:bidi="en-US"/>
        </w:rPr>
        <w:t>厂房安全鉴定项目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中国重汽集团智能装备公司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ind w:firstLine="482" w:firstLineChars="200"/>
        <w:jc w:val="left"/>
        <w:rPr>
          <w:rFonts w:hint="eastAsia" w:ascii="黑体" w:hAnsi="黑体" w:eastAsia="黑体" w:cs="黑体"/>
          <w:b/>
          <w:kern w:val="0"/>
          <w:sz w:val="24"/>
          <w:szCs w:val="24"/>
          <w:lang w:bidi="en-US"/>
        </w:rPr>
      </w:pPr>
      <w:r>
        <w:rPr>
          <w:rFonts w:hint="eastAsia" w:ascii="黑体" w:hAnsi="黑体" w:eastAsia="黑体" w:cs="黑体"/>
          <w:b/>
          <w:kern w:val="0"/>
          <w:sz w:val="24"/>
          <w:szCs w:val="24"/>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Theme="minorEastAsia" w:hAnsiTheme="minorEastAsia" w:eastAsiaTheme="minorEastAsia" w:cstheme="minorEastAsia"/>
          <w:b/>
          <w:bCs/>
          <w:kern w:val="0"/>
          <w:sz w:val="24"/>
          <w:szCs w:val="24"/>
          <w:highlight w:val="none"/>
          <w:lang w:bidi="en-US"/>
        </w:rPr>
      </w:pPr>
      <w:bookmarkStart w:id="5" w:name="_Toc285809451"/>
      <w:bookmarkEnd w:id="5"/>
      <w:bookmarkStart w:id="6" w:name="_Toc152042290"/>
      <w:bookmarkEnd w:id="6"/>
      <w:bookmarkStart w:id="7" w:name="_Toc144974482"/>
      <w:bookmarkEnd w:id="7"/>
      <w:bookmarkStart w:id="8" w:name="_Toc179632530"/>
      <w:bookmarkEnd w:id="8"/>
      <w:bookmarkStart w:id="9" w:name="_Toc152045514"/>
      <w:bookmarkEnd w:id="9"/>
      <w:r>
        <w:rPr>
          <w:rFonts w:hint="eastAsia" w:asciiTheme="minorEastAsia" w:hAnsiTheme="minorEastAsia" w:eastAsiaTheme="minorEastAsia" w:cstheme="minorEastAsia"/>
          <w:b/>
          <w:bCs/>
          <w:kern w:val="0"/>
          <w:sz w:val="24"/>
          <w:szCs w:val="24"/>
          <w:lang w:val="en-US" w:eastAsia="zh-CN" w:bidi="en-US"/>
        </w:rPr>
        <w:t>1.</w:t>
      </w:r>
      <w:r>
        <w:rPr>
          <w:rFonts w:hint="eastAsia" w:asciiTheme="minorEastAsia" w:hAnsiTheme="minorEastAsia" w:eastAsiaTheme="minorEastAsia" w:cstheme="minorEastAsia"/>
          <w:b/>
          <w:bCs/>
          <w:kern w:val="0"/>
          <w:sz w:val="24"/>
          <w:szCs w:val="24"/>
          <w:highlight w:val="none"/>
          <w:lang w:val="en-US" w:eastAsia="zh-CN" w:bidi="en-US"/>
        </w:rPr>
        <w:t>项目</w:t>
      </w:r>
      <w:r>
        <w:rPr>
          <w:rFonts w:hint="eastAsia" w:asciiTheme="minorEastAsia" w:hAnsiTheme="minorEastAsia" w:eastAsiaTheme="minorEastAsia" w:cstheme="minorEastAsia"/>
          <w:b/>
          <w:bCs/>
          <w:kern w:val="0"/>
          <w:sz w:val="24"/>
          <w:szCs w:val="24"/>
          <w:highlight w:val="none"/>
          <w:lang w:bidi="en-US"/>
        </w:rPr>
        <w:t>名称：</w:t>
      </w:r>
      <w:r>
        <w:rPr>
          <w:rFonts w:hint="eastAsia" w:asciiTheme="minorEastAsia" w:hAnsiTheme="minorEastAsia" w:eastAsiaTheme="minorEastAsia" w:cstheme="minorEastAsia"/>
          <w:b/>
          <w:bCs/>
          <w:kern w:val="0"/>
          <w:sz w:val="24"/>
          <w:szCs w:val="24"/>
          <w:highlight w:val="none"/>
          <w:u w:val="single"/>
          <w:lang w:val="en-US" w:eastAsia="zh-CN" w:bidi="en-US"/>
        </w:rPr>
        <w:t xml:space="preserve"> </w:t>
      </w:r>
      <w:r>
        <w:rPr>
          <w:rFonts w:hint="eastAsia" w:ascii="宋体" w:hAnsi="宋体" w:eastAsia="宋体" w:cs="宋体"/>
          <w:b/>
          <w:bCs/>
          <w:i w:val="0"/>
          <w:strike w:val="0"/>
          <w:color w:val="auto"/>
          <w:sz w:val="24"/>
          <w:szCs w:val="52"/>
          <w:u w:val="single"/>
          <w:lang w:val="en-US" w:eastAsia="zh-CN"/>
        </w:rPr>
        <w:t>智能装备公司</w:t>
      </w:r>
      <w:r>
        <w:rPr>
          <w:rFonts w:hint="eastAsia" w:ascii="宋体" w:hAnsi="宋体" w:cs="宋体"/>
          <w:b/>
          <w:bCs/>
          <w:i w:val="0"/>
          <w:strike w:val="0"/>
          <w:color w:val="auto"/>
          <w:sz w:val="24"/>
          <w:szCs w:val="52"/>
          <w:u w:val="single"/>
          <w:lang w:val="en-US" w:eastAsia="zh-CN"/>
        </w:rPr>
        <w:t>机锻车间</w:t>
      </w:r>
      <w:r>
        <w:rPr>
          <w:rFonts w:hint="eastAsia" w:asciiTheme="minorEastAsia" w:hAnsiTheme="minorEastAsia" w:eastAsiaTheme="minorEastAsia" w:cstheme="minorEastAsia"/>
          <w:b/>
          <w:bCs/>
          <w:kern w:val="0"/>
          <w:sz w:val="24"/>
          <w:szCs w:val="24"/>
          <w:highlight w:val="none"/>
          <w:u w:val="single"/>
          <w:lang w:val="en-US" w:eastAsia="zh-CN" w:bidi="en-US"/>
        </w:rPr>
        <w:t xml:space="preserve">厂房安全鉴定项目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b/>
          <w:bCs/>
          <w:kern w:val="0"/>
          <w:sz w:val="24"/>
          <w:szCs w:val="24"/>
          <w:lang w:val="en-US" w:eastAsia="zh-CN" w:bidi="ar-SA"/>
        </w:rPr>
        <w:t>2.</w:t>
      </w:r>
      <w:r>
        <w:rPr>
          <w:rFonts w:hint="eastAsia" w:asciiTheme="minorEastAsia" w:hAnsiTheme="minorEastAsia" w:eastAsiaTheme="minorEastAsia" w:cstheme="minorEastAsia"/>
          <w:b/>
          <w:bCs/>
          <w:kern w:val="0"/>
          <w:sz w:val="24"/>
          <w:szCs w:val="24"/>
          <w:highlight w:val="none"/>
          <w:lang w:bidi="en-US"/>
        </w:rPr>
        <w:t>采购形式编号：ZBGL2026020253</w:t>
      </w:r>
    </w:p>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b w:val="0"/>
          <w:bCs w:val="0"/>
          <w:color w:val="000000"/>
          <w:sz w:val="24"/>
          <w:szCs w:val="24"/>
          <w:lang w:val="en-US" w:eastAsia="zh-CN" w:bidi="zh-CN"/>
        </w:rPr>
      </w:pPr>
      <w:r>
        <w:rPr>
          <w:rFonts w:hint="eastAsia" w:ascii="宋体" w:hAnsi="宋体" w:cs="Times New Roman"/>
          <w:b w:val="0"/>
          <w:bCs w:val="0"/>
          <w:color w:val="000000"/>
          <w:kern w:val="2"/>
          <w:sz w:val="24"/>
          <w:szCs w:val="24"/>
          <w:lang w:val="en-US" w:eastAsia="zh-CN" w:bidi="zh-CN"/>
        </w:rPr>
        <w:t>3.</w:t>
      </w: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项目委托有资质的第三方机构对智能装备公司党家庄厂区机锻车间厂房进行安全鉴定，智能装备公司机锻车间厂房安全鉴定包括：钢筋混凝土厂房（主厂房）、砖混结构（澡堂）、钢结构厂房，建筑总面积为9100平方米，费</w:t>
      </w:r>
      <w:bookmarkStart w:id="15" w:name="_GoBack"/>
      <w:bookmarkEnd w:id="15"/>
      <w:r>
        <w:rPr>
          <w:rFonts w:hint="eastAsia" w:asciiTheme="minorEastAsia" w:hAnsiTheme="minorEastAsia" w:eastAsiaTheme="minorEastAsia" w:cstheme="minorEastAsia"/>
          <w:kern w:val="0"/>
          <w:sz w:val="24"/>
          <w:szCs w:val="24"/>
          <w:highlight w:val="none"/>
          <w:lang w:val="en-US" w:eastAsia="zh-CN" w:bidi="en-US"/>
        </w:rPr>
        <w:t>用根据中标总价结算。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4.</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highlight w:val="none"/>
          <w:lang w:bidi="en-US"/>
        </w:rPr>
        <w:t>：</w:t>
      </w:r>
      <w:r>
        <w:rPr>
          <w:rFonts w:hint="eastAsia" w:asciiTheme="minorEastAsia" w:hAnsiTheme="minorEastAsia" w:eastAsiaTheme="minorEastAsia" w:cstheme="minorEastAsia"/>
          <w:kern w:val="0"/>
          <w:sz w:val="24"/>
          <w:szCs w:val="24"/>
          <w:highlight w:val="none"/>
          <w:u w:val="single"/>
          <w:lang w:bidi="en-US"/>
        </w:rPr>
        <w:t>企业自筹，已落实</w:t>
      </w:r>
    </w:p>
    <w:p w14:paraId="3FB5C2CC">
      <w:pPr>
        <w:widowControl/>
        <w:snapToGrid w:val="0"/>
        <w:spacing w:line="360" w:lineRule="auto"/>
        <w:ind w:firstLine="482" w:firstLineChars="200"/>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黑体" w:hAnsi="黑体" w:eastAsia="黑体" w:cs="黑体"/>
          <w:b/>
          <w:kern w:val="0"/>
          <w:sz w:val="24"/>
          <w:szCs w:val="24"/>
          <w:lang w:bidi="en-US"/>
        </w:rPr>
        <w:t>三、投标人资格要求</w:t>
      </w:r>
    </w:p>
    <w:p w14:paraId="6A869EA4">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1.投标人须遵守《中华人民共和国招标投标法》《中华人民共和国民法典》及其他有关的法律和法规；为中华人民共和国境内注册的独立法人机构，具有独立承担民事责任能力；</w:t>
      </w:r>
    </w:p>
    <w:p w14:paraId="051BEF4E">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2.专业资质：</w:t>
      </w:r>
    </w:p>
    <w:p w14:paraId="4474209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（1）法人或其他组织，有效营业执照，经营范围满足招标项目需求，并在人员、设备、资金等方面具有承担本项目的能力。</w:t>
      </w:r>
    </w:p>
    <w:p w14:paraId="6227858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（2）具备CMA检验检测机构资质认定证书，检测范围含主体结构、地基基础、钢结构。</w:t>
      </w:r>
    </w:p>
    <w:p w14:paraId="13D0DE4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（3）具备建设工程质量检测机构资质（主体结构/地基基础/钢结构专项或综合资质）。</w:t>
      </w:r>
    </w:p>
    <w:p w14:paraId="47ABBCD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（4）项目负责人：注册结构工程师，为本单位在职人员。</w:t>
      </w:r>
    </w:p>
    <w:p w14:paraId="4EEE68A4">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5）投标人具有良好的商业信誉，未被列入过经营异常名录和未曾列入严重违法失信企业名单，未曾有过行政处罚；如不如实告知，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5019F3F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（6）</w:t>
      </w:r>
      <w:r>
        <w:rPr>
          <w:rFonts w:hint="eastAsia" w:asciiTheme="minorEastAsia" w:hAnsiTheme="minorEastAsia" w:eastAsiaTheme="minorEastAsia" w:cstheme="minorEastAsia"/>
          <w:kern w:val="0"/>
          <w:sz w:val="24"/>
          <w:szCs w:val="24"/>
          <w:highlight w:val="none"/>
          <w:lang w:val="zh-CN" w:eastAsia="zh-CN" w:bidi="en-US"/>
        </w:rPr>
        <w:t>本项目不接受联合体投标，不允许转包、违法分包。</w:t>
      </w:r>
    </w:p>
    <w:p w14:paraId="1C29303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7）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2A19F322">
      <w:pPr>
        <w:widowControl/>
        <w:snapToGrid w:val="0"/>
        <w:spacing w:line="360" w:lineRule="auto"/>
        <w:ind w:firstLine="482" w:firstLineChars="200"/>
        <w:jc w:val="left"/>
        <w:rPr>
          <w:rFonts w:hint="eastAsia" w:ascii="黑体" w:hAnsi="黑体" w:eastAsia="黑体" w:cs="黑体"/>
          <w:b/>
          <w:kern w:val="0"/>
          <w:sz w:val="24"/>
          <w:szCs w:val="24"/>
          <w:lang w:bidi="en-US"/>
        </w:rPr>
      </w:pPr>
      <w:r>
        <w:rPr>
          <w:rFonts w:hint="eastAsia" w:ascii="黑体" w:hAnsi="黑体" w:eastAsia="黑体" w:cs="黑体"/>
          <w:b/>
          <w:kern w:val="0"/>
          <w:sz w:val="24"/>
          <w:szCs w:val="24"/>
          <w:lang w:bidi="en-US"/>
        </w:rPr>
        <w:t>四、报名</w:t>
      </w:r>
      <w:r>
        <w:rPr>
          <w:rFonts w:hint="eastAsia" w:ascii="黑体" w:hAnsi="黑体" w:eastAsia="黑体" w:cs="黑体"/>
          <w:b/>
          <w:kern w:val="0"/>
          <w:sz w:val="24"/>
          <w:szCs w:val="24"/>
          <w:lang w:val="en-US" w:eastAsia="zh-CN" w:bidi="en-US"/>
        </w:rPr>
        <w:t>和</w:t>
      </w:r>
      <w:r>
        <w:rPr>
          <w:rFonts w:hint="eastAsia" w:ascii="黑体" w:hAnsi="黑体" w:eastAsia="黑体" w:cs="黑体"/>
          <w:b/>
          <w:kern w:val="0"/>
          <w:sz w:val="24"/>
          <w:szCs w:val="24"/>
          <w:lang w:bidi="en-US"/>
        </w:rPr>
        <w:t>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报名截止时间：2026年3月3日17:00</w:t>
      </w:r>
    </w:p>
    <w:p w14:paraId="1DCCC8F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hAnsi="宋体" w:eastAsia="宋体" w:cs="宋体"/>
          <w:sz w:val="24"/>
          <w:szCs w:val="24"/>
          <w:lang w:val="en-US" w:eastAsia="zh-CN"/>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eastAsia="宋体" w:cs="宋体"/>
          <w:sz w:val="24"/>
          <w:szCs w:val="24"/>
          <w:highlight w:val="none"/>
          <w:lang w:val="en-US" w:eastAsia="zh-CN"/>
        </w:rPr>
        <w:t>具体流程如下：</w:t>
      </w:r>
      <w:r>
        <w:rPr>
          <w:rFonts w:ascii="宋体" w:hAnsi="宋体" w:eastAsia="宋体" w:cs="宋体"/>
          <w:sz w:val="24"/>
          <w:szCs w:val="24"/>
        </w:rPr>
        <w:br w:type="textWrapping"/>
      </w:r>
      <w:r>
        <w:rPr>
          <w:rFonts w:hint="eastAsia" w:hAnsi="宋体" w:eastAsia="宋体" w:cs="宋体"/>
          <w:sz w:val="24"/>
          <w:szCs w:val="24"/>
          <w:lang w:val="en-US" w:eastAsia="zh-CN"/>
        </w:rPr>
        <w:t xml:space="preserve">    </w:t>
      </w:r>
      <w:r>
        <w:rPr>
          <w:rFonts w:hint="eastAsia" w:hAnsi="宋体" w:eastAsia="宋体" w:cs="宋体"/>
          <w:b/>
          <w:bCs/>
          <w:sz w:val="24"/>
          <w:szCs w:val="24"/>
          <w:lang w:eastAsia="zh-CN"/>
        </w:rPr>
        <w:t>（</w:t>
      </w:r>
      <w:r>
        <w:rPr>
          <w:rFonts w:hint="eastAsia" w:hAnsi="宋体" w:eastAsia="宋体" w:cs="宋体"/>
          <w:b/>
          <w:bCs/>
          <w:sz w:val="24"/>
          <w:szCs w:val="24"/>
          <w:lang w:val="en-US" w:eastAsia="zh-CN"/>
        </w:rPr>
        <w:t>1</w:t>
      </w:r>
      <w:r>
        <w:rPr>
          <w:rFonts w:hint="eastAsia" w:hAnsi="宋体" w:eastAsia="宋体" w:cs="宋体"/>
          <w:b/>
          <w:bCs/>
          <w:sz w:val="24"/>
          <w:szCs w:val="24"/>
          <w:lang w:eastAsia="zh-CN"/>
        </w:rPr>
        <w:t>）</w:t>
      </w:r>
      <w:r>
        <w:rPr>
          <w:rFonts w:ascii="宋体" w:hAnsi="宋体" w:eastAsia="宋体" w:cs="宋体"/>
          <w:b/>
          <w:bCs/>
          <w:sz w:val="24"/>
          <w:szCs w:val="24"/>
        </w:rPr>
        <w:t>系统注册与信息维护</w:t>
      </w:r>
      <w:r>
        <w:rPr>
          <w:rFonts w:ascii="宋体" w:hAnsi="宋体" w:eastAsia="宋体" w:cs="宋体"/>
          <w:sz w:val="24"/>
          <w:szCs w:val="24"/>
        </w:rPr>
        <w:br w:type="textWrapping"/>
      </w:r>
      <w:r>
        <w:rPr>
          <w:rFonts w:hint="eastAsia" w:hAnsi="宋体" w:eastAsia="宋体" w:cs="宋体"/>
          <w:sz w:val="24"/>
          <w:szCs w:val="24"/>
          <w:lang w:val="en-US" w:eastAsia="zh-CN"/>
        </w:rPr>
        <w:t xml:space="preserve">    </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hint="eastAsia" w:hAnsi="宋体" w:eastAsia="宋体" w:cs="宋体"/>
          <w:sz w:val="24"/>
          <w:szCs w:val="24"/>
          <w:lang w:val="en-US" w:eastAsia="zh-CN"/>
        </w:rPr>
        <w:t xml:space="preserve">    </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w:t>
      </w:r>
      <w:r>
        <w:rPr>
          <w:rFonts w:hint="eastAsia" w:hAnsi="宋体" w:eastAsia="宋体" w:cs="宋体"/>
          <w:sz w:val="24"/>
          <w:szCs w:val="24"/>
          <w:lang w:val="en-US" w:eastAsia="zh-CN"/>
        </w:rPr>
        <w:t xml:space="preserve">承担。    </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left"/>
        <w:textAlignment w:val="auto"/>
        <w:rPr>
          <w:rFonts w:ascii="宋体" w:hAnsi="宋体" w:eastAsia="宋体" w:cs="宋体"/>
          <w:sz w:val="24"/>
          <w:szCs w:val="24"/>
        </w:rPr>
      </w:pPr>
      <w:r>
        <w:rPr>
          <w:rFonts w:hint="eastAsia" w:hAnsi="宋体" w:eastAsia="宋体" w:cs="宋体"/>
          <w:b/>
          <w:bCs/>
          <w:sz w:val="24"/>
          <w:szCs w:val="24"/>
          <w:lang w:eastAsia="zh-CN"/>
        </w:rPr>
        <w:t>（</w:t>
      </w:r>
      <w:r>
        <w:rPr>
          <w:rFonts w:hint="eastAsia" w:hAnsi="宋体" w:eastAsia="宋体" w:cs="宋体"/>
          <w:b/>
          <w:bCs/>
          <w:sz w:val="24"/>
          <w:szCs w:val="24"/>
          <w:lang w:val="en-US" w:eastAsia="zh-CN"/>
        </w:rPr>
        <w:t>2</w:t>
      </w:r>
      <w:r>
        <w:rPr>
          <w:rFonts w:hint="eastAsia" w:hAnsi="宋体" w:eastAsia="宋体" w:cs="宋体"/>
          <w:b/>
          <w:bCs/>
          <w:sz w:val="24"/>
          <w:szCs w:val="24"/>
          <w:lang w:eastAsia="zh-CN"/>
        </w:rPr>
        <w:t>）</w:t>
      </w:r>
      <w:r>
        <w:rPr>
          <w:rFonts w:ascii="宋体" w:hAnsi="宋体" w:eastAsia="宋体" w:cs="宋体"/>
          <w:b/>
          <w:bCs/>
          <w:sz w:val="24"/>
          <w:szCs w:val="24"/>
        </w:rPr>
        <w:t>应标流程</w:t>
      </w:r>
    </w:p>
    <w:p w14:paraId="271E83E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7339049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256961B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②资格证明文件（营业执照、资质证书、CMA、人员证书）</w:t>
      </w:r>
    </w:p>
    <w:p w14:paraId="77F9531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0130876D">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4730750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0EB796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4DDCA101">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4722CE9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r>
        <w:rPr>
          <w:rFonts w:hint="eastAsia"/>
          <w:sz w:val="24"/>
          <w:szCs w:val="24"/>
          <w:highlight w:val="none"/>
          <w:lang w:eastAsia="zh-CN"/>
        </w:rPr>
        <w:t>（</w:t>
      </w:r>
      <w:r>
        <w:rPr>
          <w:rFonts w:hint="eastAsia"/>
          <w:sz w:val="24"/>
          <w:szCs w:val="24"/>
          <w:highlight w:val="none"/>
          <w:lang w:val="en-US" w:eastAsia="zh-CN"/>
        </w:rPr>
        <w:t>应标时不作要求，投标时需随投标文件一起上传）</w:t>
      </w:r>
    </w:p>
    <w:p w14:paraId="0A71FF1E">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lang w:eastAsia="zh-CN"/>
        </w:rPr>
      </w:pPr>
      <w:r>
        <w:rPr>
          <w:rFonts w:hint="eastAsia" w:asciiTheme="minorEastAsia" w:hAnsiTheme="minorEastAsia" w:eastAsiaTheme="minorEastAsia" w:cstheme="minorEastAsia"/>
          <w:b/>
          <w:bCs w:val="0"/>
          <w:kern w:val="2"/>
          <w:sz w:val="24"/>
          <w:szCs w:val="24"/>
          <w:lang w:val="en-US" w:eastAsia="zh-CN" w:bidi="ar-SA"/>
        </w:rPr>
        <w:t>以上内容合并扫描到资质文件当中。投标人提供的以上材料必须真实有效，任何一项的虚假将导致其应标文件被拒绝。</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widowControl/>
        <w:snapToGrid w:val="0"/>
        <w:spacing w:line="360" w:lineRule="auto"/>
        <w:ind w:firstLine="482" w:firstLineChars="200"/>
        <w:jc w:val="left"/>
        <w:rPr>
          <w:rFonts w:hint="eastAsia" w:asciiTheme="minorEastAsia" w:hAnsiTheme="minorEastAsia" w:eastAsiaTheme="minorEastAsia" w:cstheme="minorEastAsia"/>
          <w:b/>
          <w:bCs/>
          <w:sz w:val="24"/>
          <w:szCs w:val="24"/>
        </w:rPr>
      </w:pPr>
      <w:r>
        <w:rPr>
          <w:rFonts w:hint="eastAsia" w:ascii="黑体" w:hAnsi="黑体" w:eastAsia="黑体" w:cs="黑体"/>
          <w:b/>
          <w:kern w:val="0"/>
          <w:sz w:val="24"/>
          <w:szCs w:val="24"/>
          <w:lang w:bidi="en-US"/>
        </w:rPr>
        <w:t>五、开标</w:t>
      </w:r>
    </w:p>
    <w:p w14:paraId="287316C8">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7</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ascii="宋体" w:hAnsi="宋体" w:eastAsia="宋体" w:cs="宋体"/>
          <w:b/>
          <w:bCs w:val="0"/>
          <w:color w:val="C00000"/>
          <w:kern w:val="2"/>
          <w:sz w:val="24"/>
          <w:szCs w:val="24"/>
          <w:highlight w:val="yellow"/>
          <w:lang w:val="en-US" w:eastAsia="zh-CN" w:bidi="ar"/>
        </w:rPr>
        <w:t>联系人</w:t>
      </w:r>
      <w:r>
        <w:rPr>
          <w:rFonts w:hint="eastAsia" w:ascii="宋体" w:hAnsi="宋体" w:cs="宋体"/>
          <w:b/>
          <w:bCs w:val="0"/>
          <w:color w:val="C00000"/>
          <w:kern w:val="2"/>
          <w:sz w:val="24"/>
          <w:szCs w:val="24"/>
          <w:highlight w:val="yellow"/>
          <w:lang w:val="en-US" w:eastAsia="zh-CN" w:bidi="ar"/>
        </w:rPr>
        <w:t>王老师</w:t>
      </w:r>
      <w:r>
        <w:rPr>
          <w:rFonts w:hint="eastAsia"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 xml:space="preserve">王老师 </w:t>
      </w:r>
      <w:r>
        <w:rPr>
          <w:rFonts w:hint="eastAsia" w:asciiTheme="minorEastAsia" w:hAnsiTheme="minorEastAsia" w:eastAsiaTheme="minorEastAsia" w:cstheme="minorEastAsia"/>
          <w:sz w:val="24"/>
          <w:szCs w:val="24"/>
          <w:highlight w:val="none"/>
          <w:lang w:val="en-US" w:eastAsia="zh-CN"/>
        </w:rPr>
        <w:t>18754162935</w:t>
      </w:r>
    </w:p>
    <w:p w14:paraId="303FC02B">
      <w:pPr>
        <w:widowControl/>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黑体" w:hAnsi="黑体" w:eastAsia="黑体" w:cs="黑体"/>
          <w:b/>
          <w:kern w:val="0"/>
          <w:sz w:val="24"/>
          <w:szCs w:val="24"/>
          <w:lang w:bidi="en-US"/>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w:t>
      </w:r>
      <w:r>
        <w:rPr>
          <w:rFonts w:hint="eastAsia" w:asciiTheme="minorEastAsia" w:hAnsiTheme="minorEastAsia" w:eastAsiaTheme="minorEastAsia" w:cstheme="minorEastAsia"/>
          <w:b/>
          <w:bCs/>
          <w:sz w:val="24"/>
          <w:szCs w:val="24"/>
          <w:lang w:val="en-US" w:eastAsia="zh-CN"/>
        </w:rPr>
        <w:t>合理最低价中标法（技术入围后，商务实行低价中标）</w:t>
      </w:r>
      <w:r>
        <w:rPr>
          <w:rFonts w:hint="eastAsia" w:asciiTheme="minorEastAsia" w:hAnsiTheme="minorEastAsia" w:eastAsiaTheme="minorEastAsia" w:cstheme="minorEastAsia"/>
          <w:sz w:val="24"/>
          <w:szCs w:val="24"/>
        </w:rPr>
        <w:t>，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w:t>
      </w:r>
      <w:r>
        <w:rPr>
          <w:rFonts w:hint="eastAsia" w:asciiTheme="minorEastAsia" w:hAnsiTheme="minorEastAsia" w:eastAsiaTheme="minorEastAsia" w:cstheme="minorEastAsia"/>
          <w:b/>
          <w:bCs/>
          <w:sz w:val="24"/>
          <w:szCs w:val="24"/>
          <w:lang w:eastAsia="zh-CN"/>
        </w:rPr>
        <w:t>不作</w:t>
      </w:r>
      <w:r>
        <w:rPr>
          <w:rFonts w:hint="eastAsia" w:asciiTheme="minorEastAsia" w:hAnsiTheme="minorEastAsia" w:eastAsiaTheme="minorEastAsia" w:cstheme="minorEastAsia"/>
          <w:b/>
          <w:bCs/>
          <w:sz w:val="24"/>
          <w:szCs w:val="24"/>
        </w:rPr>
        <w:t>任何解释。</w:t>
      </w:r>
    </w:p>
    <w:p w14:paraId="615B4C9B">
      <w:pPr>
        <w:pStyle w:val="26"/>
        <w:ind w:firstLine="482" w:firstLineChars="200"/>
        <w:rPr>
          <w:rFonts w:hint="default"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1.技术标评审：</w:t>
      </w:r>
    </w:p>
    <w:tbl>
      <w:tblPr>
        <w:tblStyle w:val="49"/>
        <w:tblW w:w="4995" w:type="pct"/>
        <w:jc w:val="center"/>
        <w:tblLayout w:type="fixed"/>
        <w:tblCellMar>
          <w:top w:w="0" w:type="dxa"/>
          <w:left w:w="0" w:type="dxa"/>
          <w:bottom w:w="0" w:type="dxa"/>
          <w:right w:w="0" w:type="dxa"/>
        </w:tblCellMar>
      </w:tblPr>
      <w:tblGrid>
        <w:gridCol w:w="605"/>
        <w:gridCol w:w="492"/>
        <w:gridCol w:w="803"/>
        <w:gridCol w:w="563"/>
        <w:gridCol w:w="6598"/>
      </w:tblGrid>
      <w:tr w14:paraId="619397F2">
        <w:tblPrEx>
          <w:tblCellMar>
            <w:top w:w="0" w:type="dxa"/>
            <w:left w:w="0" w:type="dxa"/>
            <w:bottom w:w="0" w:type="dxa"/>
            <w:right w:w="0" w:type="dxa"/>
          </w:tblCellMar>
        </w:tblPrEx>
        <w:trPr>
          <w:cantSplit/>
          <w:trHeight w:val="675" w:hRule="atLeast"/>
          <w:jc w:val="center"/>
        </w:trPr>
        <w:tc>
          <w:tcPr>
            <w:tcW w:w="33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67723B">
            <w:pPr>
              <w:widowControl/>
              <w:jc w:val="center"/>
              <w:textAlignment w:val="center"/>
              <w:rPr>
                <w:rFonts w:ascii="宋体" w:cs="宋体"/>
                <w:kern w:val="0"/>
                <w:szCs w:val="21"/>
              </w:rPr>
            </w:pPr>
            <w:r>
              <w:rPr>
                <w:rFonts w:hint="eastAsia" w:ascii="宋体" w:cs="宋体"/>
                <w:kern w:val="0"/>
                <w:szCs w:val="21"/>
              </w:rPr>
              <w:t>评标</w:t>
            </w:r>
          </w:p>
          <w:p w14:paraId="0C697B3F">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59275A22">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B161D69">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1E4EB1">
            <w:pPr>
              <w:widowControl/>
              <w:jc w:val="center"/>
              <w:textAlignment w:val="center"/>
              <w:rPr>
                <w:rFonts w:ascii="宋体" w:cs="宋体"/>
                <w:kern w:val="0"/>
                <w:szCs w:val="21"/>
              </w:rPr>
            </w:pPr>
            <w:r>
              <w:rPr>
                <w:rFonts w:hint="eastAsia" w:ascii="宋体" w:cs="宋体"/>
                <w:kern w:val="0"/>
                <w:szCs w:val="21"/>
              </w:rPr>
              <w:t>最高</w:t>
            </w:r>
          </w:p>
          <w:p w14:paraId="2F053D49">
            <w:pPr>
              <w:widowControl/>
              <w:jc w:val="center"/>
              <w:textAlignment w:val="center"/>
              <w:rPr>
                <w:rFonts w:ascii="宋体" w:cs="宋体"/>
                <w:szCs w:val="21"/>
              </w:rPr>
            </w:pPr>
            <w:r>
              <w:rPr>
                <w:rFonts w:hint="eastAsia" w:ascii="宋体" w:cs="宋体"/>
                <w:kern w:val="0"/>
                <w:szCs w:val="21"/>
              </w:rPr>
              <w:t>得分</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0DF3DFB">
            <w:pPr>
              <w:widowControl/>
              <w:jc w:val="center"/>
              <w:textAlignment w:val="center"/>
              <w:rPr>
                <w:rFonts w:ascii="宋体" w:cs="宋体"/>
                <w:szCs w:val="21"/>
              </w:rPr>
            </w:pPr>
            <w:r>
              <w:rPr>
                <w:rFonts w:hint="eastAsia" w:ascii="宋体" w:cs="宋体"/>
                <w:kern w:val="0"/>
                <w:szCs w:val="21"/>
              </w:rPr>
              <w:t>评分标准</w:t>
            </w:r>
          </w:p>
        </w:tc>
      </w:tr>
      <w:tr w14:paraId="597D9607">
        <w:tblPrEx>
          <w:tblCellMar>
            <w:top w:w="0" w:type="dxa"/>
            <w:left w:w="0" w:type="dxa"/>
            <w:bottom w:w="0" w:type="dxa"/>
            <w:right w:w="0" w:type="dxa"/>
          </w:tblCellMar>
        </w:tblPrEx>
        <w:trPr>
          <w:cantSplit/>
          <w:trHeight w:val="1227" w:hRule="atLeast"/>
          <w:jc w:val="center"/>
        </w:trPr>
        <w:tc>
          <w:tcPr>
            <w:tcW w:w="333"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40ACB31C">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248C4CF1">
            <w:pPr>
              <w:jc w:val="center"/>
              <w:rPr>
                <w:rFonts w:ascii="宋体" w:cs="宋体"/>
                <w:szCs w:val="21"/>
              </w:rPr>
            </w:pPr>
            <w:r>
              <w:rPr>
                <w:rFonts w:hint="eastAsia" w:ascii="宋体" w:cs="宋体"/>
                <w:szCs w:val="21"/>
              </w:rPr>
              <w:t>100</w:t>
            </w:r>
          </w:p>
        </w:tc>
        <w:tc>
          <w:tcPr>
            <w:tcW w:w="443" w:type="pct"/>
            <w:tcBorders>
              <w:top w:val="single" w:color="000000" w:sz="4" w:space="0"/>
              <w:left w:val="single" w:color="auto" w:sz="4" w:space="0"/>
              <w:right w:val="single" w:color="000000" w:sz="4" w:space="0"/>
            </w:tcBorders>
            <w:noWrap/>
            <w:tcMar>
              <w:top w:w="12" w:type="dxa"/>
              <w:left w:w="12" w:type="dxa"/>
              <w:right w:w="12" w:type="dxa"/>
            </w:tcMar>
            <w:vAlign w:val="center"/>
          </w:tcPr>
          <w:p w14:paraId="1963A247">
            <w:pPr>
              <w:widowControl/>
              <w:jc w:val="center"/>
              <w:textAlignment w:val="center"/>
              <w:rPr>
                <w:rFonts w:hint="eastAsia" w:ascii="宋体" w:eastAsia="宋体" w:cs="宋体"/>
                <w:szCs w:val="21"/>
                <w:lang w:eastAsia="zh-CN"/>
              </w:rPr>
            </w:pPr>
            <w:r>
              <w:rPr>
                <w:rFonts w:hint="eastAsia" w:hAnsi="宋体"/>
                <w:szCs w:val="21"/>
                <w:lang w:val="en-US" w:eastAsia="zh-CN"/>
              </w:rPr>
              <w:t>合规性</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5E4D442">
            <w:pPr>
              <w:jc w:val="center"/>
              <w:rPr>
                <w:rFonts w:hint="default" w:ascii="宋体" w:eastAsia="宋体" w:cs="宋体"/>
                <w:szCs w:val="21"/>
                <w:lang w:val="en-US" w:eastAsia="zh-CN"/>
              </w:rPr>
            </w:pPr>
            <w:r>
              <w:rPr>
                <w:rFonts w:hint="eastAsia" w:ascii="宋体" w:cs="宋体"/>
                <w:szCs w:val="21"/>
                <w:lang w:val="en-US" w:eastAsia="zh-CN"/>
              </w:rPr>
              <w:t>20</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D73DEAB">
            <w:pPr>
              <w:widowControl/>
              <w:jc w:val="left"/>
              <w:textAlignment w:val="center"/>
              <w:rPr>
                <w:rFonts w:hint="eastAsia" w:ascii="宋体" w:hAnsi="宋体" w:cs="宋体"/>
              </w:rPr>
            </w:pPr>
            <w:r>
              <w:rPr>
                <w:rFonts w:hint="eastAsia" w:ascii="宋体" w:hAnsi="宋体" w:cs="宋体"/>
                <w:lang w:val="en-US" w:eastAsia="zh-CN"/>
              </w:rPr>
              <w:t>澄清函中</w:t>
            </w:r>
            <w:r>
              <w:rPr>
                <w:rFonts w:hint="eastAsia" w:ascii="宋体" w:hAnsi="宋体" w:cs="宋体"/>
              </w:rPr>
              <w:t>满足《工业建筑可靠性鉴定标准》GB 50144</w:t>
            </w:r>
          </w:p>
          <w:p w14:paraId="198B7A47">
            <w:pPr>
              <w:widowControl/>
              <w:jc w:val="left"/>
              <w:textAlignment w:val="center"/>
              <w:rPr>
                <w:rFonts w:hint="eastAsia" w:ascii="宋体" w:hAnsi="宋体" w:cs="宋体"/>
              </w:rPr>
            </w:pPr>
            <w:r>
              <w:rPr>
                <w:rFonts w:hint="eastAsia" w:ascii="宋体" w:hAnsi="宋体" w:cs="宋体"/>
              </w:rPr>
              <w:t>《建筑结构检测技术标准》GB/T 50344</w:t>
            </w:r>
          </w:p>
          <w:p w14:paraId="7BCAB78C">
            <w:pPr>
              <w:widowControl/>
              <w:jc w:val="left"/>
              <w:textAlignment w:val="center"/>
              <w:rPr>
                <w:rFonts w:hint="eastAsia" w:ascii="宋体" w:hAnsi="宋体" w:cs="宋体"/>
              </w:rPr>
            </w:pPr>
            <w:r>
              <w:rPr>
                <w:rFonts w:hint="eastAsia" w:ascii="宋体" w:hAnsi="宋体" w:cs="宋体"/>
              </w:rPr>
              <w:t>《既有建筑鉴定与加固通用规范》</w:t>
            </w:r>
          </w:p>
          <w:p w14:paraId="3204F669">
            <w:pPr>
              <w:widowControl/>
              <w:jc w:val="left"/>
              <w:textAlignment w:val="center"/>
              <w:rPr>
                <w:rFonts w:hint="default" w:ascii="宋体" w:eastAsia="宋体" w:cs="宋体"/>
                <w:szCs w:val="21"/>
                <w:lang w:val="en-US" w:eastAsia="zh-CN"/>
              </w:rPr>
            </w:pPr>
            <w:r>
              <w:rPr>
                <w:rFonts w:hint="eastAsia" w:ascii="宋体" w:hAnsi="宋体" w:cs="宋体"/>
                <w:lang w:val="en-US" w:eastAsia="zh-CN"/>
              </w:rPr>
              <w:t>等</w:t>
            </w:r>
            <w:r>
              <w:rPr>
                <w:rFonts w:hint="eastAsia" w:ascii="宋体" w:hAnsi="宋体" w:cs="宋体"/>
              </w:rPr>
              <w:t>国家及地方现行相关规范</w:t>
            </w:r>
            <w:r>
              <w:rPr>
                <w:rFonts w:hint="eastAsia" w:ascii="宋体" w:hAnsi="宋体" w:cs="宋体"/>
                <w:lang w:val="en-US" w:eastAsia="zh-CN"/>
              </w:rPr>
              <w:t>要求</w:t>
            </w:r>
            <w:r>
              <w:rPr>
                <w:rFonts w:hint="eastAsia" w:ascii="宋体" w:hAnsi="宋体" w:cs="宋体"/>
                <w:lang w:eastAsia="zh-CN"/>
              </w:rPr>
              <w:t>，</w:t>
            </w:r>
            <w:r>
              <w:rPr>
                <w:rFonts w:hint="eastAsia" w:ascii="宋体" w:hAnsi="宋体" w:cs="宋体"/>
                <w:lang w:val="en-US" w:eastAsia="zh-CN"/>
              </w:rPr>
              <w:t>缺项不得分。</w:t>
            </w:r>
          </w:p>
        </w:tc>
      </w:tr>
      <w:tr w14:paraId="2C1619F3">
        <w:tblPrEx>
          <w:tblCellMar>
            <w:top w:w="0" w:type="dxa"/>
            <w:left w:w="0" w:type="dxa"/>
            <w:bottom w:w="0" w:type="dxa"/>
            <w:right w:w="0" w:type="dxa"/>
          </w:tblCellMar>
        </w:tblPrEx>
        <w:trPr>
          <w:cantSplit/>
          <w:trHeight w:val="1109"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6561C3B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7FE4B65"/>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6650DA1">
            <w:pPr>
              <w:jc w:val="center"/>
              <w:rPr>
                <w:rFonts w:hint="eastAsia" w:ascii="宋体" w:eastAsia="宋体" w:cs="宋体"/>
                <w:color w:val="000000" w:themeColor="text1"/>
                <w:szCs w:val="21"/>
                <w:lang w:val="en-US" w:eastAsia="zh-CN"/>
                <w14:textFill>
                  <w14:solidFill>
                    <w14:schemeClr w14:val="tx1"/>
                  </w14:solidFill>
                </w14:textFill>
              </w:rPr>
            </w:pPr>
            <w:r>
              <w:rPr>
                <w:rFonts w:hint="eastAsia" w:hAnsi="宋体"/>
                <w:color w:val="000000" w:themeColor="text1"/>
                <w:szCs w:val="21"/>
                <w14:textFill>
                  <w14:solidFill>
                    <w14:schemeClr w14:val="tx1"/>
                  </w14:solidFill>
                </w14:textFill>
              </w:rPr>
              <w:t xml:space="preserve"> 资质与人员</w:t>
            </w:r>
            <w:r>
              <w:rPr>
                <w:rFonts w:hint="eastAsia" w:hAnsi="宋体"/>
                <w:color w:val="000000" w:themeColor="text1"/>
                <w:szCs w:val="21"/>
                <w:lang w:val="en-US" w:eastAsia="zh-CN"/>
                <w14:textFill>
                  <w14:solidFill>
                    <w14:schemeClr w14:val="tx1"/>
                  </w14:solidFill>
                </w14:textFill>
              </w:rPr>
              <w:t>装备</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5D72E2">
            <w:pPr>
              <w:jc w:val="center"/>
              <w:rPr>
                <w:rFonts w:hint="default" w:ascii="宋体" w:eastAsia="宋体" w:cs="宋体"/>
                <w:color w:val="000000" w:themeColor="text1"/>
                <w:szCs w:val="21"/>
                <w:lang w:val="en-US" w:eastAsia="zh-CN"/>
                <w14:textFill>
                  <w14:solidFill>
                    <w14:schemeClr w14:val="tx1"/>
                  </w14:solidFill>
                </w14:textFill>
              </w:rPr>
            </w:pPr>
            <w:r>
              <w:rPr>
                <w:rFonts w:hint="eastAsia" w:ascii="宋体" w:cs="宋体"/>
                <w:color w:val="000000" w:themeColor="text1"/>
                <w:szCs w:val="21"/>
                <w:lang w:val="en-US" w:eastAsia="zh-CN"/>
                <w14:textFill>
                  <w14:solidFill>
                    <w14:schemeClr w14:val="tx1"/>
                  </w14:solidFill>
                </w14:textFill>
              </w:rPr>
              <w:t>20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1901B45">
            <w:pPr>
              <w:widowControl/>
              <w:jc w:val="left"/>
              <w:textAlignment w:val="center"/>
              <w:rPr>
                <w:rFonts w:hint="default" w:asci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具备符合厂房鉴定的资质和相关人员装备，CMA+检测资质齐全得满分，缺一项扣5分。</w:t>
            </w:r>
          </w:p>
        </w:tc>
      </w:tr>
      <w:tr w14:paraId="43FD5540">
        <w:tblPrEx>
          <w:tblCellMar>
            <w:top w:w="0" w:type="dxa"/>
            <w:left w:w="0" w:type="dxa"/>
            <w:bottom w:w="0" w:type="dxa"/>
            <w:right w:w="0" w:type="dxa"/>
          </w:tblCellMar>
        </w:tblPrEx>
        <w:trPr>
          <w:cantSplit/>
          <w:trHeight w:val="1046"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33579ADF"/>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7C84865"/>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5D777FF">
            <w:pPr>
              <w:jc w:val="center"/>
              <w:rPr>
                <w:rFonts w:ascii="Calibri" w:hAnsi="Calibri"/>
              </w:rPr>
            </w:pPr>
            <w:r>
              <w:rPr>
                <w:rFonts w:hint="eastAsia" w:hAnsi="宋体"/>
                <w:szCs w:val="21"/>
                <w:lang w:val="en-US" w:eastAsia="zh-CN"/>
              </w:rPr>
              <w:t>技术方案</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02C64E6">
            <w:pPr>
              <w:jc w:val="center"/>
              <w:rPr>
                <w:rFonts w:hint="default" w:ascii="Calibri" w:hAnsi="Calibri" w:eastAsia="宋体"/>
                <w:lang w:val="en-US" w:eastAsia="zh-CN"/>
              </w:rPr>
            </w:pPr>
            <w:r>
              <w:rPr>
                <w:rFonts w:hint="eastAsia" w:ascii="Calibri" w:hAnsi="Calibri"/>
                <w:lang w:val="en-US" w:eastAsia="zh-CN"/>
              </w:rPr>
              <w:t>30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68EB07">
            <w:pPr>
              <w:widowControl/>
              <w:jc w:val="left"/>
              <w:textAlignment w:val="center"/>
              <w:rPr>
                <w:rFonts w:ascii="Calibri" w:hAnsi="Calibri"/>
              </w:rPr>
            </w:pPr>
            <w:r>
              <w:rPr>
                <w:rFonts w:hint="eastAsia" w:ascii="Calibri" w:hAnsi="Calibri"/>
              </w:rPr>
              <w:t>流程完整、设备人员匹配、质量进度保障充分得</w:t>
            </w:r>
            <w:r>
              <w:rPr>
                <w:rFonts w:hint="eastAsia" w:ascii="Calibri" w:hAnsi="Calibri"/>
                <w:lang w:val="en-US" w:eastAsia="zh-CN"/>
              </w:rPr>
              <w:t>满</w:t>
            </w:r>
            <w:r>
              <w:rPr>
                <w:rFonts w:hint="eastAsia" w:ascii="Calibri" w:hAnsi="Calibri"/>
              </w:rPr>
              <w:t>分，</w:t>
            </w:r>
            <w:r>
              <w:rPr>
                <w:rFonts w:hint="eastAsia" w:ascii="宋体" w:hAnsi="宋体" w:cs="宋体"/>
                <w:color w:val="000000" w:themeColor="text1"/>
                <w:kern w:val="0"/>
                <w:szCs w:val="21"/>
                <w:lang w:val="en-US" w:eastAsia="zh-CN" w:bidi="ar"/>
                <w14:textFill>
                  <w14:solidFill>
                    <w14:schemeClr w14:val="tx1"/>
                  </w14:solidFill>
                </w14:textFill>
              </w:rPr>
              <w:t>缺一项扣5分。</w:t>
            </w:r>
          </w:p>
        </w:tc>
      </w:tr>
      <w:tr w14:paraId="748FFD1F">
        <w:tblPrEx>
          <w:tblCellMar>
            <w:top w:w="0" w:type="dxa"/>
            <w:left w:w="0" w:type="dxa"/>
            <w:bottom w:w="0" w:type="dxa"/>
            <w:right w:w="0" w:type="dxa"/>
          </w:tblCellMar>
        </w:tblPrEx>
        <w:trPr>
          <w:cantSplit/>
          <w:trHeight w:val="1491"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061F8AC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297AD941"/>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842745">
            <w:pPr>
              <w:jc w:val="center"/>
              <w:rPr>
                <w:rFonts w:ascii="宋体" w:hAnsi="宋体" w:cs="宋体"/>
                <w:color w:val="000000"/>
                <w:szCs w:val="21"/>
                <w:shd w:val="clear" w:color="auto" w:fill="FFFFFF"/>
              </w:rPr>
            </w:pPr>
            <w:r>
              <w:rPr>
                <w:rFonts w:hint="eastAsia" w:hAnsi="宋体"/>
                <w:szCs w:val="21"/>
              </w:rPr>
              <w:t>业绩与信誉</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BDC3A52">
            <w:pPr>
              <w:widowControl/>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9D1D020">
            <w:pPr>
              <w:widowControl/>
              <w:jc w:val="left"/>
              <w:textAlignment w:val="center"/>
              <w:rPr>
                <w:rFonts w:hint="default" w:ascii="宋体" w:hAnsi="宋体" w:eastAsia="宋体" w:cs="宋体"/>
                <w:bCs/>
                <w:szCs w:val="21"/>
                <w:lang w:val="en-US" w:eastAsia="zh-CN"/>
              </w:rPr>
            </w:pPr>
            <w:r>
              <w:rPr>
                <w:rFonts w:hint="eastAsia" w:ascii="Calibri" w:hAnsi="Calibri"/>
                <w:lang w:val="en-US" w:eastAsia="zh-CN"/>
              </w:rPr>
              <w:t>近3年厂房/工业建筑鉴定业绩，每项计5分，满分15分。</w:t>
            </w:r>
          </w:p>
        </w:tc>
      </w:tr>
      <w:tr w14:paraId="5B7607BE">
        <w:tblPrEx>
          <w:tblCellMar>
            <w:top w:w="0" w:type="dxa"/>
            <w:left w:w="0" w:type="dxa"/>
            <w:bottom w:w="0" w:type="dxa"/>
            <w:right w:w="0" w:type="dxa"/>
          </w:tblCellMar>
        </w:tblPrEx>
        <w:trPr>
          <w:cantSplit/>
          <w:trHeight w:val="724"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7076A87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6D920D9F"/>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8221AC1">
            <w:pPr>
              <w:jc w:val="center"/>
              <w:rPr>
                <w:rFonts w:hint="eastAsia" w:ascii="宋体" w:hAnsi="宋体" w:cs="宋体"/>
                <w:color w:val="000000"/>
                <w:szCs w:val="21"/>
                <w:shd w:val="clear" w:color="auto" w:fill="FFFFFF"/>
              </w:rPr>
            </w:pPr>
            <w:r>
              <w:rPr>
                <w:rFonts w:hint="eastAsia"/>
              </w:rPr>
              <w:t>服务承诺</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F90DE1">
            <w:pPr>
              <w:jc w:val="center"/>
              <w:rPr>
                <w:rFonts w:hint="default" w:ascii="宋体" w:eastAsia="宋体" w:cs="宋体"/>
                <w:szCs w:val="21"/>
                <w:lang w:val="en-US" w:eastAsia="zh-CN"/>
              </w:rPr>
            </w:pPr>
            <w:r>
              <w:rPr>
                <w:rFonts w:hint="eastAsia" w:ascii="宋体" w:cs="宋体"/>
                <w:szCs w:val="21"/>
                <w:lang w:val="en-US" w:eastAsia="zh-CN"/>
              </w:rPr>
              <w:t>15</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8C426E">
            <w:pPr>
              <w:widowControl/>
              <w:jc w:val="left"/>
              <w:textAlignment w:val="center"/>
              <w:rPr>
                <w:rFonts w:hint="eastAsia" w:ascii="宋体" w:hAnsi="宋体" w:cs="宋体"/>
                <w:bCs/>
                <w:szCs w:val="21"/>
              </w:rPr>
            </w:pPr>
            <w:r>
              <w:rPr>
                <w:rFonts w:hint="eastAsia" w:ascii="宋体" w:hAnsi="宋体" w:cs="宋体"/>
                <w:bCs/>
                <w:szCs w:val="21"/>
              </w:rPr>
              <w:t>满足招标文件要求</w:t>
            </w:r>
            <w:r>
              <w:rPr>
                <w:rFonts w:hint="eastAsia" w:ascii="宋体" w:hAnsi="宋体" w:cs="宋体"/>
                <w:bCs/>
                <w:szCs w:val="21"/>
                <w:lang w:eastAsia="zh-CN"/>
              </w:rPr>
              <w:t>，响应时效、售后保障、应急处置</w:t>
            </w:r>
            <w:r>
              <w:rPr>
                <w:rFonts w:hint="eastAsia" w:ascii="宋体" w:hAnsi="宋体" w:cs="宋体"/>
                <w:bCs/>
                <w:szCs w:val="21"/>
                <w:lang w:val="en-US" w:eastAsia="zh-CN"/>
              </w:rPr>
              <w:t>每项</w:t>
            </w:r>
            <w:r>
              <w:rPr>
                <w:rFonts w:hint="eastAsia" w:ascii="宋体" w:hAnsi="宋体" w:cs="宋体"/>
                <w:bCs/>
                <w:szCs w:val="21"/>
              </w:rPr>
              <w:t>加</w:t>
            </w:r>
            <w:r>
              <w:rPr>
                <w:rFonts w:hint="eastAsia" w:ascii="宋体" w:hAnsi="宋体" w:cs="宋体"/>
                <w:bCs/>
                <w:szCs w:val="21"/>
                <w:lang w:val="en-US" w:eastAsia="zh-CN"/>
              </w:rPr>
              <w:t>3</w:t>
            </w:r>
            <w:r>
              <w:rPr>
                <w:rFonts w:hint="eastAsia" w:ascii="宋体" w:hAnsi="宋体" w:cs="宋体"/>
                <w:bCs/>
                <w:szCs w:val="21"/>
              </w:rPr>
              <w:t>分，最高得</w:t>
            </w:r>
            <w:r>
              <w:rPr>
                <w:rFonts w:hint="eastAsia" w:ascii="宋体" w:hAnsi="宋体" w:cs="宋体"/>
                <w:bCs/>
                <w:szCs w:val="21"/>
                <w:lang w:val="en-US" w:eastAsia="zh-CN"/>
              </w:rPr>
              <w:t>1</w:t>
            </w:r>
            <w:r>
              <w:rPr>
                <w:rFonts w:hint="eastAsia" w:ascii="宋体" w:hAnsi="宋体" w:cs="宋体"/>
                <w:bCs/>
                <w:szCs w:val="21"/>
              </w:rPr>
              <w:t>5分；</w:t>
            </w:r>
          </w:p>
        </w:tc>
      </w:tr>
      <w:tr w14:paraId="77037854">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4A290E0">
            <w:pPr>
              <w:widowControl/>
              <w:jc w:val="left"/>
            </w:pPr>
            <w:r>
              <w:rPr>
                <w:rFonts w:hint="eastAsia"/>
              </w:rPr>
              <w:t>备注：</w:t>
            </w:r>
          </w:p>
          <w:p w14:paraId="43AD0BD6">
            <w:pPr>
              <w:widowControl/>
              <w:jc w:val="left"/>
              <w:rPr>
                <w:rFonts w:hint="eastAsia"/>
              </w:rPr>
            </w:pPr>
            <w:r>
              <w:rPr>
                <w:rFonts w:hint="eastAsia"/>
                <w:lang w:eastAsia="zh-CN"/>
              </w:rPr>
              <w:t>1.</w:t>
            </w:r>
            <w:r>
              <w:rPr>
                <w:rFonts w:hint="eastAsia"/>
              </w:rPr>
              <w:t>投标人技术标的最终得分为所有评委打分汇总后的算术平均值。</w:t>
            </w:r>
          </w:p>
          <w:p w14:paraId="18F00513">
            <w:pPr>
              <w:widowControl/>
              <w:jc w:val="left"/>
            </w:pPr>
            <w:r>
              <w:rPr>
                <w:rFonts w:hint="eastAsia"/>
                <w:lang w:eastAsia="zh-CN"/>
              </w:rPr>
              <w:t>2.</w:t>
            </w:r>
            <w:r>
              <w:rPr>
                <w:rFonts w:hint="eastAsia"/>
              </w:rPr>
              <w:t>技术标根据评分办法进行打分，技术标评标小组推荐至少3家技术得分</w:t>
            </w:r>
            <w:r>
              <w:rPr>
                <w:rFonts w:hint="eastAsia"/>
                <w:lang w:val="en-US" w:eastAsia="zh-CN"/>
              </w:rPr>
              <w:t>80</w:t>
            </w:r>
            <w:r>
              <w:rPr>
                <w:rFonts w:hint="eastAsia"/>
              </w:rPr>
              <w:t>分以上的投标人进入商务标。技术入围投标人不足三家时，本次按废标处理，招标人有权根据招标采购管理流程重新组织招标。</w:t>
            </w:r>
          </w:p>
        </w:tc>
      </w:tr>
    </w:tbl>
    <w:p w14:paraId="56B38E1E">
      <w:pPr>
        <w:pStyle w:val="26"/>
        <w:spacing w:line="360" w:lineRule="auto"/>
        <w:ind w:firstLine="482" w:firstLineChars="200"/>
        <w:rPr>
          <w:rFonts w:hint="default"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2.商务标评审：</w:t>
      </w:r>
    </w:p>
    <w:p w14:paraId="673A9A03">
      <w:pPr>
        <w:pStyle w:val="26"/>
        <w:spacing w:line="360" w:lineRule="auto"/>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公开唱标→商务条款相应确认→价格澄清→商务标评审；评审期间产生的多轮商务价格澄清均由投标人在重汽e采通平台内限时完成提交；招标人有权根据项目情况，采取多级评标模式，本着公平、公正、公开的原则，选择合理最低价确定中标人，对未中标方不做任何解释。注意：</w:t>
      </w:r>
    </w:p>
    <w:p w14:paraId="131FB704">
      <w:pPr>
        <w:pStyle w:val="26"/>
        <w:spacing w:line="360" w:lineRule="auto"/>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66D16290">
      <w:pPr>
        <w:pStyle w:val="26"/>
        <w:spacing w:line="360" w:lineRule="auto"/>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76148A0C">
      <w:pPr>
        <w:widowControl/>
        <w:snapToGrid w:val="0"/>
        <w:spacing w:line="360" w:lineRule="auto"/>
        <w:ind w:firstLine="482" w:firstLineChars="200"/>
        <w:jc w:val="left"/>
        <w:rPr>
          <w:rFonts w:hint="eastAsia" w:ascii="黑体" w:hAnsi="黑体" w:eastAsia="黑体" w:cs="黑体"/>
          <w:b/>
          <w:kern w:val="0"/>
          <w:sz w:val="24"/>
          <w:szCs w:val="24"/>
          <w:lang w:bidi="en-US"/>
        </w:rPr>
      </w:pPr>
      <w:r>
        <w:rPr>
          <w:rFonts w:hint="eastAsia" w:ascii="黑体" w:hAnsi="黑体" w:eastAsia="黑体" w:cs="黑体"/>
          <w:b/>
          <w:kern w:val="0"/>
          <w:sz w:val="24"/>
          <w:szCs w:val="24"/>
          <w:lang w:bidi="en-US"/>
        </w:rPr>
        <w:t>七、技术要求</w:t>
      </w:r>
    </w:p>
    <w:p w14:paraId="27EACBA6">
      <w:pPr>
        <w:spacing w:line="360" w:lineRule="auto"/>
        <w:ind w:firstLine="482" w:firstLineChars="200"/>
        <w:rPr>
          <w:rFonts w:hint="eastAsia"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widowControl/>
        <w:snapToGrid w:val="0"/>
        <w:spacing w:line="360" w:lineRule="auto"/>
        <w:ind w:firstLine="482" w:firstLineChars="200"/>
        <w:jc w:val="left"/>
        <w:rPr>
          <w:rFonts w:hint="eastAsia" w:ascii="黑体" w:hAnsi="黑体" w:eastAsia="黑体" w:cs="黑体"/>
          <w:b/>
          <w:kern w:val="0"/>
          <w:sz w:val="24"/>
          <w:szCs w:val="24"/>
          <w:lang w:bidi="en-US"/>
        </w:rPr>
      </w:pPr>
      <w:r>
        <w:rPr>
          <w:rFonts w:hint="eastAsia" w:ascii="黑体" w:hAnsi="黑体" w:eastAsia="黑体" w:cs="黑体"/>
          <w:b/>
          <w:kern w:val="0"/>
          <w:sz w:val="24"/>
          <w:szCs w:val="24"/>
          <w:lang w:val="en-US" w:eastAsia="zh-CN" w:bidi="en-US"/>
        </w:rPr>
        <w:t>八</w:t>
      </w:r>
      <w:r>
        <w:rPr>
          <w:rFonts w:hint="eastAsia" w:ascii="黑体" w:hAnsi="黑体" w:eastAsia="黑体" w:cs="黑体"/>
          <w:b/>
          <w:kern w:val="0"/>
          <w:sz w:val="24"/>
          <w:szCs w:val="24"/>
          <w:lang w:bidi="en-US"/>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w:t>
      </w:r>
      <w:r>
        <w:rPr>
          <w:rFonts w:hint="eastAsia" w:asciiTheme="minorEastAsia" w:hAnsiTheme="minorEastAsia" w:eastAsiaTheme="minorEastAsia" w:cstheme="minorEastAsia"/>
          <w:sz w:val="24"/>
          <w:szCs w:val="24"/>
          <w:lang w:val="en-US" w:eastAsia="zh-CN"/>
        </w:rPr>
        <w:t>和技术标书</w:t>
      </w:r>
      <w:r>
        <w:rPr>
          <w:rFonts w:hint="eastAsia" w:asciiTheme="minorEastAsia" w:hAnsiTheme="minorEastAsia" w:eastAsiaTheme="minorEastAsia" w:cstheme="minorEastAsia"/>
          <w:sz w:val="24"/>
          <w:szCs w:val="24"/>
        </w:rPr>
        <w:t>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0"/>
        </w:numPr>
        <w:tabs>
          <w:tab w:val="left" w:pos="454"/>
        </w:tabs>
        <w:adjustRightInd w:val="0"/>
        <w:snapToGrid w:val="0"/>
        <w:spacing w:line="360" w:lineRule="auto"/>
        <w:ind w:leftChars="0" w:firstLine="482" w:firstLineChars="200"/>
        <w:jc w:val="left"/>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1.</w:t>
      </w:r>
      <w:r>
        <w:rPr>
          <w:rFonts w:hint="eastAsia" w:asciiTheme="minorEastAsia" w:hAnsiTheme="minorEastAsia" w:eastAsiaTheme="minorEastAsia" w:cstheme="minorEastAsia"/>
          <w:b/>
          <w:bCs/>
          <w:sz w:val="24"/>
          <w:szCs w:val="24"/>
          <w:highlight w:val="none"/>
        </w:rPr>
        <w:t>资格证明文件包括（以下文件均需加盖公章）：</w:t>
      </w:r>
    </w:p>
    <w:p w14:paraId="2F97BCA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（1）统一社会信用代码的新版营业执照副本复印件；</w:t>
      </w:r>
    </w:p>
    <w:p w14:paraId="06B6285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（2）资格证明文件（营业执照、资质证书、CMA、人员证书）；</w:t>
      </w:r>
    </w:p>
    <w:p w14:paraId="6957253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（3）投标人须提供法人授权委托书原件（在投标文件副本中可用复印件）及投标单位的法定代表人或授权代表人的身份证原件及复印件（加盖公章）；（附件1、附件2）</w:t>
      </w:r>
    </w:p>
    <w:p w14:paraId="43C4DB1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7718DF9A">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（5）近六个月依法缴纳税收和社会保障资金的证明材料；</w:t>
      </w:r>
    </w:p>
    <w:p w14:paraId="33389B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（6）近三年内在经营活动中没有违法违纪行为的声明； </w:t>
      </w:r>
    </w:p>
    <w:p w14:paraId="6E1B10F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（7）投标单位近三年内未被列入过经营异常名录和未曾列入严重违法失信企业名单，未曾有过行政处罚及环境违法。</w:t>
      </w:r>
    </w:p>
    <w:p w14:paraId="79AB9F3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lang w:val="en-US" w:eastAsia="zh-CN"/>
        </w:rPr>
      </w:pPr>
      <w:r>
        <w:rPr>
          <w:rFonts w:hint="eastAsia" w:asciiTheme="minorEastAsia" w:hAnsiTheme="minorEastAsia" w:eastAsiaTheme="minorEastAsia" w:cstheme="minorEastAsia"/>
          <w:bCs/>
          <w:kern w:val="2"/>
          <w:sz w:val="24"/>
          <w:szCs w:val="24"/>
          <w:highlight w:val="none"/>
          <w:lang w:val="en-US" w:eastAsia="zh-CN" w:bidi="ar-SA"/>
        </w:rPr>
        <w:t>（8）投标</w:t>
      </w:r>
      <w:r>
        <w:rPr>
          <w:rFonts w:hint="eastAsia"/>
          <w:sz w:val="24"/>
          <w:szCs w:val="24"/>
          <w:highlight w:val="none"/>
        </w:rPr>
        <w:t>保证金缴纳凭证。</w:t>
      </w:r>
    </w:p>
    <w:p w14:paraId="701083CD">
      <w:pPr>
        <w:pStyle w:val="151"/>
        <w:numPr>
          <w:ilvl w:val="0"/>
          <w:numId w:val="0"/>
        </w:numPr>
        <w:tabs>
          <w:tab w:val="left" w:pos="454"/>
        </w:tabs>
        <w:adjustRightInd w:val="0"/>
        <w:snapToGrid w:val="0"/>
        <w:spacing w:line="360" w:lineRule="auto"/>
        <w:ind w:left="426" w:leftChars="203" w:firstLine="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2"/>
          <w:sz w:val="24"/>
          <w:szCs w:val="24"/>
          <w:lang w:val="en-US" w:eastAsia="zh-CN" w:bidi="ar-SA"/>
        </w:rPr>
        <w:t>2.</w:t>
      </w:r>
      <w:r>
        <w:rPr>
          <w:rFonts w:hint="eastAsia" w:asciiTheme="minorEastAsia" w:hAnsiTheme="minorEastAsia" w:eastAsiaTheme="minorEastAsia" w:cstheme="minorEastAsia"/>
          <w:b/>
          <w:bCs/>
          <w:sz w:val="24"/>
          <w:szCs w:val="24"/>
        </w:rPr>
        <w:t>商务标书</w:t>
      </w:r>
    </w:p>
    <w:p w14:paraId="79386A9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rPr>
      </w:pPr>
      <w:r>
        <w:rPr>
          <w:rFonts w:hint="eastAsia" w:asciiTheme="minorEastAsia" w:hAnsiTheme="minorEastAsia" w:eastAsiaTheme="minorEastAsia" w:cstheme="minorEastAsia"/>
          <w:bCs/>
          <w:sz w:val="24"/>
          <w:szCs w:val="24"/>
          <w:highlight w:val="none"/>
          <w:lang w:val="en-US" w:eastAsia="zh-CN"/>
        </w:rPr>
        <w:t>（1）</w:t>
      </w:r>
      <w:r>
        <w:rPr>
          <w:rFonts w:hint="eastAsia" w:asciiTheme="minorEastAsia" w:hAnsiTheme="minorEastAsia" w:eastAsiaTheme="minorEastAsia" w:cstheme="minorEastAsia"/>
          <w:bCs/>
          <w:sz w:val="24"/>
          <w:szCs w:val="24"/>
          <w:highlight w:val="none"/>
        </w:rPr>
        <w:t>开标一览表</w:t>
      </w:r>
    </w:p>
    <w:p w14:paraId="70312E09">
      <w:pPr>
        <w:pStyle w:val="151"/>
        <w:numPr>
          <w:ilvl w:val="0"/>
          <w:numId w:val="0"/>
        </w:numPr>
        <w:tabs>
          <w:tab w:val="left" w:pos="454"/>
        </w:tabs>
        <w:adjustRightInd w:val="0"/>
        <w:snapToGrid w:val="0"/>
        <w:spacing w:line="360" w:lineRule="auto"/>
        <w:ind w:left="426" w:leftChars="203" w:firstLine="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2"/>
          <w:sz w:val="24"/>
          <w:szCs w:val="24"/>
          <w:lang w:val="en-US" w:eastAsia="zh-CN" w:bidi="ar-SA"/>
        </w:rPr>
        <w:t>3.</w:t>
      </w:r>
      <w:r>
        <w:rPr>
          <w:rFonts w:hint="eastAsia" w:asciiTheme="minorEastAsia" w:hAnsiTheme="minorEastAsia" w:eastAsiaTheme="minorEastAsia" w:cstheme="minorEastAsia"/>
          <w:b/>
          <w:bCs/>
          <w:sz w:val="24"/>
          <w:szCs w:val="24"/>
          <w:lang w:val="en-US" w:eastAsia="zh-CN"/>
        </w:rPr>
        <w:t>技术标书</w:t>
      </w:r>
    </w:p>
    <w:p w14:paraId="704A9F7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val="en-US" w:eastAsia="zh-CN"/>
        </w:rPr>
        <w:t>（1）</w:t>
      </w:r>
      <w:r>
        <w:rPr>
          <w:rFonts w:hint="eastAsia"/>
          <w:sz w:val="24"/>
          <w:szCs w:val="24"/>
          <w:highlight w:val="none"/>
        </w:rPr>
        <w:t>投标函；</w:t>
      </w:r>
    </w:p>
    <w:p w14:paraId="4BF4F98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2</w:t>
      </w:r>
      <w:r>
        <w:rPr>
          <w:rFonts w:hint="eastAsia"/>
          <w:sz w:val="24"/>
          <w:szCs w:val="24"/>
          <w:highlight w:val="none"/>
          <w:lang w:eastAsia="zh-CN"/>
        </w:rPr>
        <w:t>）</w:t>
      </w:r>
      <w:r>
        <w:rPr>
          <w:rFonts w:hint="eastAsia"/>
          <w:sz w:val="24"/>
          <w:szCs w:val="24"/>
          <w:highlight w:val="none"/>
        </w:rPr>
        <w:t>投标保证金缴纳凭证；</w:t>
      </w:r>
    </w:p>
    <w:p w14:paraId="6C32D25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3</w:t>
      </w:r>
      <w:r>
        <w:rPr>
          <w:rFonts w:hint="eastAsia"/>
          <w:sz w:val="24"/>
          <w:szCs w:val="24"/>
          <w:highlight w:val="none"/>
          <w:lang w:eastAsia="zh-CN"/>
        </w:rPr>
        <w:t>）</w:t>
      </w:r>
      <w:r>
        <w:rPr>
          <w:rFonts w:hint="eastAsia"/>
          <w:sz w:val="24"/>
          <w:szCs w:val="24"/>
          <w:highlight w:val="none"/>
        </w:rPr>
        <w:t>近三年同类项目业绩一览表及有效合同复印件；</w:t>
      </w:r>
    </w:p>
    <w:p w14:paraId="657A52E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4</w:t>
      </w:r>
      <w:r>
        <w:rPr>
          <w:rFonts w:hint="eastAsia"/>
          <w:sz w:val="24"/>
          <w:szCs w:val="24"/>
          <w:highlight w:val="none"/>
          <w:lang w:eastAsia="zh-CN"/>
        </w:rPr>
        <w:t>）</w:t>
      </w:r>
      <w:r>
        <w:rPr>
          <w:rFonts w:hint="eastAsia"/>
          <w:sz w:val="24"/>
          <w:szCs w:val="24"/>
          <w:highlight w:val="none"/>
        </w:rPr>
        <w:t>投标人按本招标书“ 技术</w:t>
      </w:r>
      <w:r>
        <w:rPr>
          <w:rFonts w:hint="eastAsia"/>
          <w:sz w:val="24"/>
          <w:szCs w:val="24"/>
          <w:highlight w:val="none"/>
          <w:lang w:val="en-US" w:eastAsia="zh-CN"/>
        </w:rPr>
        <w:t>方案</w:t>
      </w:r>
      <w:r>
        <w:rPr>
          <w:rFonts w:hint="eastAsia"/>
          <w:sz w:val="24"/>
          <w:szCs w:val="24"/>
          <w:highlight w:val="none"/>
        </w:rPr>
        <w:t>”中所列示项目内容自行编制的技术文件；</w:t>
      </w:r>
    </w:p>
    <w:p w14:paraId="3AC46D3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5</w:t>
      </w:r>
      <w:r>
        <w:rPr>
          <w:rFonts w:hint="eastAsia"/>
          <w:sz w:val="24"/>
          <w:szCs w:val="24"/>
          <w:highlight w:val="none"/>
          <w:lang w:eastAsia="zh-CN"/>
        </w:rPr>
        <w:t>）</w:t>
      </w:r>
      <w:r>
        <w:rPr>
          <w:rFonts w:hint="eastAsia"/>
          <w:sz w:val="24"/>
          <w:szCs w:val="24"/>
          <w:highlight w:val="none"/>
        </w:rPr>
        <w:t>相关条款偏离表；</w:t>
      </w:r>
    </w:p>
    <w:p w14:paraId="31BD82A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注：可做正偏离，但不允许有低于本招标文件相关要求的情况出现，否则视为主动放弃本项目投标。</w:t>
      </w:r>
    </w:p>
    <w:p w14:paraId="3EB64EA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6</w:t>
      </w:r>
      <w:r>
        <w:rPr>
          <w:rFonts w:hint="eastAsia"/>
          <w:sz w:val="24"/>
          <w:szCs w:val="24"/>
          <w:highlight w:val="none"/>
          <w:lang w:eastAsia="zh-CN"/>
        </w:rPr>
        <w:t>）</w:t>
      </w:r>
      <w:r>
        <w:rPr>
          <w:rFonts w:hint="eastAsia"/>
          <w:sz w:val="24"/>
          <w:szCs w:val="24"/>
          <w:highlight w:val="none"/>
        </w:rPr>
        <w:t>企业概况一览表：包括生产场地、人员、设备、处置能力、技术、专利、处置工艺等；</w:t>
      </w:r>
    </w:p>
    <w:p w14:paraId="7D1458A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7</w:t>
      </w:r>
      <w:r>
        <w:rPr>
          <w:rFonts w:hint="eastAsia"/>
          <w:sz w:val="24"/>
          <w:szCs w:val="24"/>
          <w:highlight w:val="none"/>
          <w:lang w:eastAsia="zh-CN"/>
        </w:rPr>
        <w:t>）</w:t>
      </w:r>
      <w:r>
        <w:rPr>
          <w:rFonts w:hint="eastAsia"/>
          <w:sz w:val="24"/>
          <w:szCs w:val="24"/>
          <w:highlight w:val="none"/>
        </w:rPr>
        <w:t>法人授权委托书</w:t>
      </w:r>
    </w:p>
    <w:p w14:paraId="60B6BF7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8</w:t>
      </w:r>
      <w:r>
        <w:rPr>
          <w:rFonts w:hint="eastAsia" w:ascii="宋体" w:hAnsi="宋体" w:cs="宋体"/>
          <w:sz w:val="24"/>
          <w:szCs w:val="24"/>
          <w:highlight w:val="none"/>
          <w:lang w:eastAsia="zh-CN"/>
        </w:rPr>
        <w:t>）</w:t>
      </w:r>
      <w:r>
        <w:rPr>
          <w:rFonts w:hint="eastAsia"/>
          <w:sz w:val="24"/>
          <w:szCs w:val="24"/>
          <w:highlight w:val="none"/>
        </w:rPr>
        <w:t>投标人认为需要提交的其它文件。</w:t>
      </w:r>
    </w:p>
    <w:p w14:paraId="5ABD7489">
      <w:pPr>
        <w:pStyle w:val="26"/>
        <w:rPr>
          <w:rFonts w:hint="eastAsia"/>
        </w:rPr>
      </w:pPr>
    </w:p>
    <w:p w14:paraId="5A405031">
      <w:pPr>
        <w:widowControl/>
        <w:snapToGrid w:val="0"/>
        <w:spacing w:line="360" w:lineRule="auto"/>
        <w:ind w:firstLine="482" w:firstLineChars="200"/>
        <w:jc w:val="left"/>
        <w:rPr>
          <w:rFonts w:hint="eastAsia" w:ascii="黑体" w:hAnsi="黑体" w:eastAsia="黑体" w:cs="黑体"/>
          <w:b/>
          <w:kern w:val="0"/>
          <w:sz w:val="24"/>
          <w:szCs w:val="24"/>
          <w:lang w:val="en-US" w:eastAsia="zh-CN" w:bidi="en-US"/>
        </w:rPr>
      </w:pPr>
      <w:r>
        <w:rPr>
          <w:rFonts w:hint="eastAsia" w:ascii="黑体" w:hAnsi="黑体" w:eastAsia="黑体" w:cs="黑体"/>
          <w:b/>
          <w:kern w:val="0"/>
          <w:sz w:val="24"/>
          <w:szCs w:val="24"/>
          <w:lang w:val="en-US" w:eastAsia="zh-CN" w:bidi="en-US"/>
        </w:rPr>
        <w:t>九、付款方式</w:t>
      </w:r>
    </w:p>
    <w:p w14:paraId="0F962BF0">
      <w:pPr>
        <w:pStyle w:val="26"/>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1.</w:t>
      </w:r>
      <w:r>
        <w:rPr>
          <w:rFonts w:hint="eastAsia" w:ascii="宋体" w:hAnsi="宋体" w:eastAsia="宋体" w:cs="宋体"/>
          <w:highlight w:val="none"/>
        </w:rPr>
        <w:t>本次招标为公开招标，报价应为：</w:t>
      </w:r>
    </w:p>
    <w:p w14:paraId="191654E4">
      <w:pPr>
        <w:pStyle w:val="26"/>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经与招标人或其指派的答疑人员充分沟通确认基础上，由投标人在满足招标人所提出的、与本项目所有相关环节有关的所有费用；</w:t>
      </w:r>
    </w:p>
    <w:p w14:paraId="1BC3FE32">
      <w:pPr>
        <w:pStyle w:val="26"/>
        <w:spacing w:line="360" w:lineRule="auto"/>
        <w:ind w:firstLine="480" w:firstLineChars="200"/>
        <w:rPr>
          <w:rFonts w:hint="eastAsia" w:ascii="宋体" w:hAnsi="宋体" w:eastAsia="宋体" w:cs="宋体"/>
          <w:highlight w:val="none"/>
        </w:rPr>
      </w:pPr>
      <w:r>
        <w:rPr>
          <w:rFonts w:hint="eastAsia" w:hAnsi="宋体" w:eastAsia="宋体" w:cs="宋体"/>
          <w:highlight w:val="none"/>
          <w:lang w:val="en-US" w:eastAsia="zh-CN"/>
        </w:rPr>
        <w:t>2.</w:t>
      </w:r>
      <w:r>
        <w:rPr>
          <w:rFonts w:hint="eastAsia" w:ascii="宋体" w:hAnsi="宋体" w:eastAsia="宋体" w:cs="宋体"/>
          <w:highlight w:val="none"/>
        </w:rPr>
        <w:t>所有报价货币单位为：</w:t>
      </w:r>
      <w:r>
        <w:rPr>
          <w:rFonts w:hint="eastAsia" w:ascii="宋体" w:hAnsi="宋体" w:eastAsia="宋体" w:cs="宋体"/>
          <w:highlight w:val="none"/>
          <w:lang w:val="en-US" w:eastAsia="zh-CN"/>
        </w:rPr>
        <w:t>万</w:t>
      </w:r>
      <w:r>
        <w:rPr>
          <w:rFonts w:hint="eastAsia" w:ascii="宋体" w:hAnsi="宋体" w:eastAsia="宋体" w:cs="宋体"/>
          <w:highlight w:val="none"/>
        </w:rPr>
        <w:t>元（人民币），</w:t>
      </w:r>
      <w:r>
        <w:rPr>
          <w:rFonts w:hint="eastAsia" w:ascii="宋体" w:hAnsi="宋体" w:eastAsia="宋体" w:cs="宋体"/>
          <w:b/>
          <w:bCs/>
          <w:highlight w:val="none"/>
        </w:rPr>
        <w:t>含税</w:t>
      </w:r>
      <w:r>
        <w:rPr>
          <w:rFonts w:hint="eastAsia" w:ascii="宋体" w:hAnsi="宋体" w:eastAsia="宋体" w:cs="宋体"/>
          <w:highlight w:val="none"/>
        </w:rPr>
        <w:t>；</w:t>
      </w:r>
    </w:p>
    <w:p w14:paraId="34D2F171">
      <w:pPr>
        <w:pStyle w:val="26"/>
        <w:spacing w:line="360" w:lineRule="auto"/>
        <w:ind w:firstLine="480" w:firstLineChars="200"/>
        <w:rPr>
          <w:rFonts w:hint="eastAsia" w:ascii="宋体" w:hAnsi="宋体" w:eastAsia="宋体" w:cs="宋体"/>
          <w:highlight w:val="none"/>
          <w:u w:val="single"/>
        </w:rPr>
      </w:pPr>
      <w:r>
        <w:rPr>
          <w:rFonts w:hint="eastAsia" w:hAnsi="宋体" w:eastAsia="宋体" w:cs="宋体"/>
          <w:highlight w:val="none"/>
          <w:lang w:val="en-US" w:eastAsia="zh-CN"/>
        </w:rPr>
        <w:t>3.</w:t>
      </w:r>
      <w:r>
        <w:rPr>
          <w:rFonts w:hint="eastAsia" w:ascii="宋体" w:hAnsi="宋体" w:eastAsia="宋体" w:cs="宋体"/>
          <w:highlight w:val="none"/>
        </w:rPr>
        <w:t>付款结算方式：</w:t>
      </w:r>
      <w:r>
        <w:rPr>
          <w:rFonts w:hint="eastAsia" w:ascii="宋体" w:hAnsi="宋体" w:eastAsia="宋体" w:cs="宋体"/>
          <w:b/>
          <w:bCs/>
          <w:highlight w:val="none"/>
          <w:u w:val="single"/>
        </w:rPr>
        <w:t>采用发票挂账当月付款</w:t>
      </w:r>
      <w:r>
        <w:rPr>
          <w:rFonts w:hint="eastAsia" w:ascii="宋体" w:hAnsi="宋体" w:eastAsia="宋体" w:cs="宋体"/>
          <w:b/>
          <w:bCs/>
          <w:highlight w:val="none"/>
          <w:u w:val="single"/>
          <w:lang w:eastAsia="zh-CN"/>
        </w:rPr>
        <w:t>，</w:t>
      </w:r>
      <w:r>
        <w:rPr>
          <w:rFonts w:hint="eastAsia" w:ascii="宋体" w:hAnsi="宋体" w:eastAsia="宋体" w:cs="宋体"/>
          <w:b/>
          <w:bCs/>
          <w:highlight w:val="none"/>
          <w:u w:val="single"/>
        </w:rPr>
        <w:t>半年期商业汇票（包括银行承兑汇票和商业承兑汇票）</w:t>
      </w:r>
    </w:p>
    <w:p w14:paraId="47C9794E">
      <w:pPr>
        <w:pStyle w:val="26"/>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乙方完成甲方的需求，乙方开具合同价款100%的收据并增值税专用发票，经甲方核对无误后支付。具体以双方最终签署的合同为准。</w:t>
      </w:r>
    </w:p>
    <w:p w14:paraId="0D771EB5">
      <w:pPr>
        <w:pStyle w:val="21"/>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widowControl/>
        <w:snapToGrid w:val="0"/>
        <w:spacing w:line="360" w:lineRule="auto"/>
        <w:ind w:firstLine="482" w:firstLineChars="200"/>
        <w:jc w:val="left"/>
        <w:rPr>
          <w:rFonts w:hint="eastAsia" w:ascii="黑体" w:hAnsi="黑体" w:eastAsia="黑体" w:cs="黑体"/>
          <w:b/>
          <w:kern w:val="0"/>
          <w:sz w:val="24"/>
          <w:szCs w:val="24"/>
          <w:lang w:val="en-US" w:eastAsia="zh-CN" w:bidi="en-US"/>
        </w:rPr>
      </w:pPr>
      <w:r>
        <w:rPr>
          <w:rFonts w:hint="eastAsia" w:ascii="黑体" w:hAnsi="黑体" w:eastAsia="黑体" w:cs="黑体"/>
          <w:b/>
          <w:kern w:val="0"/>
          <w:sz w:val="24"/>
          <w:szCs w:val="24"/>
          <w:lang w:val="en-US" w:eastAsia="zh-CN" w:bidi="en-US"/>
        </w:rPr>
        <w:t>十、投标保证金</w:t>
      </w:r>
    </w:p>
    <w:p w14:paraId="491AFF5D">
      <w:pPr>
        <w:pStyle w:val="151"/>
        <w:numPr>
          <w:ilvl w:val="0"/>
          <w:numId w:val="0"/>
        </w:numPr>
        <w:tabs>
          <w:tab w:val="left" w:pos="454"/>
        </w:tabs>
        <w:snapToGrid w:val="0"/>
        <w:spacing w:line="360" w:lineRule="auto"/>
        <w:ind w:left="0" w:leftChars="0" w:firstLine="482"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kern w:val="2"/>
          <w:sz w:val="24"/>
          <w:szCs w:val="24"/>
          <w:lang w:val="en-US" w:eastAsia="zh-CN" w:bidi="ar-SA"/>
        </w:rPr>
        <w:t>1.</w:t>
      </w: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0"/>
        </w:numPr>
        <w:tabs>
          <w:tab w:val="left" w:pos="454"/>
        </w:tabs>
        <w:kinsoku/>
        <w:wordWrap/>
        <w:overflowPunct/>
        <w:topLinePunct w:val="0"/>
        <w:autoSpaceDE/>
        <w:autoSpaceDN/>
        <w:bidi w:val="0"/>
        <w:adjustRightInd/>
        <w:snapToGrid w:val="0"/>
        <w:spacing w:line="360" w:lineRule="auto"/>
        <w:ind w:left="0" w:leftChars="0" w:firstLine="482"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kern w:val="2"/>
          <w:sz w:val="24"/>
          <w:szCs w:val="24"/>
          <w:lang w:val="en-US" w:eastAsia="zh-CN" w:bidi="ar-SA"/>
        </w:rPr>
        <w:t>2.</w:t>
      </w:r>
      <w:r>
        <w:rPr>
          <w:rFonts w:hint="eastAsia" w:asciiTheme="minorEastAsia" w:hAnsiTheme="minorEastAsia" w:eastAsiaTheme="minorEastAsia" w:cstheme="minorEastAsia"/>
          <w:b/>
          <w:bCs/>
          <w:color w:val="000000"/>
          <w:sz w:val="24"/>
          <w:szCs w:val="24"/>
        </w:rPr>
        <w:t>投标保证金</w:t>
      </w:r>
      <w:r>
        <w:rPr>
          <w:rFonts w:hint="eastAsia" w:asciiTheme="minorEastAsia" w:hAnsiTheme="minorEastAsia" w:eastAsiaTheme="minorEastAsia" w:cstheme="minorEastAsia"/>
          <w:b/>
          <w:bCs/>
          <w:color w:val="000000"/>
          <w:sz w:val="24"/>
          <w:szCs w:val="24"/>
          <w:lang w:val="en-US" w:eastAsia="zh-CN"/>
        </w:rPr>
        <w:t>缴纳截止</w:t>
      </w:r>
      <w:r>
        <w:rPr>
          <w:rFonts w:hint="eastAsia" w:asciiTheme="minorEastAsia" w:hAnsiTheme="minorEastAsia" w:eastAsiaTheme="minorEastAsia" w:cstheme="minorEastAsia"/>
          <w:b/>
          <w:bCs/>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w:t>
      </w:r>
      <w:r>
        <w:rPr>
          <w:rFonts w:hint="eastAsia" w:ascii="宋体" w:hAnsi="宋体" w:cs="宋体"/>
          <w:sz w:val="24"/>
          <w:szCs w:val="24"/>
          <w:highlight w:val="none"/>
          <w:lang w:eastAsia="zh-CN"/>
        </w:rPr>
        <w:t>不能按时到账</w:t>
      </w:r>
      <w:r>
        <w:rPr>
          <w:rFonts w:hint="eastAsia" w:ascii="宋体" w:hAnsi="宋体" w:cs="宋体"/>
          <w:sz w:val="24"/>
          <w:szCs w:val="24"/>
          <w:highlight w:val="none"/>
        </w:rPr>
        <w:t>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57DFF64E">
      <w:pPr>
        <w:keepNext w:val="0"/>
        <w:keepLines w:val="0"/>
        <w:pageBreakBefore w:val="0"/>
        <w:widowControl w:val="0"/>
        <w:tabs>
          <w:tab w:val="left" w:pos="932"/>
        </w:tabs>
        <w:kinsoku/>
        <w:wordWrap/>
        <w:overflowPunct/>
        <w:topLinePunct w:val="0"/>
        <w:autoSpaceDE/>
        <w:autoSpaceDN/>
        <w:bidi w:val="0"/>
        <w:adjustRightInd/>
        <w:spacing w:line="360" w:lineRule="auto"/>
        <w:ind w:left="479" w:leftChars="228" w:firstLine="0" w:firstLineChars="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单位名称：中国重汽集团济南动力有限公司</w:t>
      </w:r>
      <w:r>
        <w:rPr>
          <w:rFonts w:hint="eastAsia" w:ascii="宋体" w:hAnsi="宋体" w:eastAsia="宋体" w:cs="宋体"/>
          <w:b/>
          <w:bCs/>
          <w:sz w:val="24"/>
          <w:szCs w:val="24"/>
          <w:highlight w:val="yellow"/>
        </w:rPr>
        <w:br w:type="textWrapping"/>
      </w:r>
      <w:r>
        <w:rPr>
          <w:rFonts w:hint="eastAsia" w:ascii="宋体" w:hAnsi="宋体" w:eastAsia="宋体" w:cs="宋体"/>
          <w:b/>
          <w:bCs/>
          <w:sz w:val="24"/>
          <w:szCs w:val="24"/>
          <w:highlight w:val="yellow"/>
        </w:rPr>
        <w:t>收款账号：371899991010003152396</w:t>
      </w:r>
      <w:r>
        <w:rPr>
          <w:rFonts w:hint="eastAsia" w:ascii="宋体" w:hAnsi="宋体" w:eastAsia="宋体" w:cs="宋体"/>
          <w:b/>
          <w:bCs/>
          <w:sz w:val="24"/>
          <w:szCs w:val="24"/>
          <w:highlight w:val="yellow"/>
        </w:rPr>
        <w:br w:type="textWrapping"/>
      </w:r>
      <w:r>
        <w:rPr>
          <w:rFonts w:hint="eastAsia" w:ascii="宋体" w:hAnsi="宋体" w:eastAsia="宋体" w:cs="宋体"/>
          <w:b/>
          <w:bCs/>
          <w:sz w:val="24"/>
          <w:szCs w:val="24"/>
          <w:highlight w:val="yellow"/>
        </w:rPr>
        <w:t>开户行名称：交通银行山东省分行</w:t>
      </w:r>
      <w:r>
        <w:rPr>
          <w:rFonts w:hint="eastAsia" w:ascii="宋体" w:hAnsi="宋体" w:eastAsia="宋体" w:cs="宋体"/>
          <w:b/>
          <w:bCs/>
          <w:sz w:val="24"/>
          <w:szCs w:val="24"/>
          <w:highlight w:val="yellow"/>
        </w:rPr>
        <w:br w:type="textWrapping"/>
      </w:r>
      <w:r>
        <w:rPr>
          <w:rFonts w:hint="eastAsia" w:ascii="宋体" w:hAnsi="宋体" w:eastAsia="宋体" w:cs="宋体"/>
          <w:b/>
          <w:bCs/>
          <w:sz w:val="24"/>
          <w:szCs w:val="24"/>
          <w:highlight w:val="yellow"/>
        </w:rPr>
        <w:t>开户行行号：301451000017</w:t>
      </w:r>
    </w:p>
    <w:p w14:paraId="1E137B95">
      <w:pPr>
        <w:keepNext w:val="0"/>
        <w:keepLines w:val="0"/>
        <w:pageBreakBefore w:val="0"/>
        <w:widowControl w:val="0"/>
        <w:tabs>
          <w:tab w:val="left" w:pos="932"/>
        </w:tabs>
        <w:kinsoku/>
        <w:wordWrap/>
        <w:overflowPunct/>
        <w:topLinePunct w:val="0"/>
        <w:autoSpaceDE/>
        <w:autoSpaceDN/>
        <w:bidi w:val="0"/>
        <w:adjustRightInd/>
        <w:spacing w:line="360" w:lineRule="auto"/>
        <w:ind w:left="479" w:leftChars="228" w:firstLine="0" w:firstLineChars="0"/>
        <w:textAlignment w:val="auto"/>
        <w:rPr>
          <w:rFonts w:hint="eastAsia" w:eastAsia="宋体" w:cs="宋体"/>
          <w:sz w:val="24"/>
          <w:szCs w:val="24"/>
          <w:highlight w:val="none"/>
        </w:rPr>
      </w:pPr>
      <w:r>
        <w:rPr>
          <w:rFonts w:hint="eastAsia" w:eastAsia="宋体" w:cs="宋体"/>
          <w:sz w:val="24"/>
          <w:szCs w:val="24"/>
          <w:highlight w:val="none"/>
        </w:rPr>
        <w:t>投标保证金应从投标人的基本账户转出至上述账户并到账，否则视为无效投标。</w:t>
      </w:r>
    </w:p>
    <w:p w14:paraId="5C4359FB">
      <w:pPr>
        <w:pStyle w:val="229"/>
        <w:spacing w:line="360" w:lineRule="auto"/>
        <w:ind w:firstLine="480"/>
        <w:rPr>
          <w:rFonts w:hint="eastAsia" w:eastAsia="宋体" w:cs="宋体"/>
          <w:sz w:val="24"/>
          <w:szCs w:val="24"/>
          <w:highlight w:val="none"/>
        </w:rPr>
      </w:pPr>
      <w:r>
        <w:rPr>
          <w:rFonts w:hint="eastAsia" w:eastAsia="宋体" w:cs="宋体"/>
          <w:sz w:val="24"/>
          <w:szCs w:val="24"/>
          <w:highlight w:val="none"/>
        </w:rPr>
        <w:t>转账附言：公司名称+</w:t>
      </w:r>
      <w:r>
        <w:rPr>
          <w:rFonts w:hint="eastAsia" w:eastAsia="宋体" w:cs="宋体"/>
          <w:sz w:val="24"/>
          <w:szCs w:val="24"/>
          <w:highlight w:val="none"/>
          <w:lang w:val="en-US" w:eastAsia="zh-CN"/>
        </w:rPr>
        <w:t>项目名称+</w:t>
      </w:r>
      <w:r>
        <w:rPr>
          <w:rFonts w:hint="eastAsia" w:eastAsia="宋体" w:cs="宋体"/>
          <w:sz w:val="24"/>
          <w:szCs w:val="24"/>
          <w:highlight w:val="none"/>
        </w:rPr>
        <w:t>投标保证金。</w:t>
      </w:r>
    </w:p>
    <w:p w14:paraId="0C755D3A">
      <w:pPr>
        <w:pStyle w:val="229"/>
        <w:ind w:firstLine="480"/>
        <w:rPr>
          <w:rFonts w:hint="eastAsia" w:eastAsia="宋体" w:cs="宋体"/>
          <w:b/>
          <w:bCs/>
          <w:highlight w:val="none"/>
        </w:rPr>
      </w:pPr>
      <w:r>
        <w:rPr>
          <w:rFonts w:hint="eastAsia" w:eastAsia="宋体" w:cs="宋体"/>
          <w:b/>
          <w:bCs/>
          <w:highlight w:val="none"/>
          <w:lang w:val="en-US" w:eastAsia="zh-CN"/>
        </w:rPr>
        <w:t>3.</w:t>
      </w:r>
      <w:r>
        <w:rPr>
          <w:rFonts w:hint="eastAsia" w:eastAsia="宋体" w:cs="宋体"/>
          <w:b/>
          <w:bCs/>
          <w:highlight w:val="none"/>
        </w:rPr>
        <w:t>投标保证金的退还</w:t>
      </w:r>
    </w:p>
    <w:p w14:paraId="05EAF43D">
      <w:pPr>
        <w:pStyle w:val="229"/>
        <w:rPr>
          <w:rFonts w:hint="eastAsia" w:eastAsia="宋体" w:cs="宋体"/>
          <w:highlight w:val="none"/>
        </w:rPr>
      </w:pPr>
      <w:r>
        <w:rPr>
          <w:rFonts w:hint="eastAsia" w:eastAsia="宋体" w:cs="宋体"/>
          <w:highlight w:val="none"/>
          <w:lang w:val="en-US" w:eastAsia="zh-CN"/>
        </w:rPr>
        <w:t>（1）</w:t>
      </w:r>
      <w:r>
        <w:rPr>
          <w:rFonts w:hint="eastAsia" w:eastAsia="宋体" w:cs="宋体"/>
          <w:highlight w:val="none"/>
          <w:lang w:eastAsia="zh-CN"/>
        </w:rPr>
        <w:t>对</w:t>
      </w:r>
      <w:r>
        <w:rPr>
          <w:rFonts w:hint="eastAsia" w:eastAsia="宋体" w:cs="宋体"/>
          <w:highlight w:val="none"/>
        </w:rPr>
        <w:t>于没有中标的投标人，投标保证金将于招标人内部完成中标人评审并确认最终中标人后在</w:t>
      </w:r>
      <w:r>
        <w:rPr>
          <w:rFonts w:hint="eastAsia" w:eastAsia="宋体" w:cs="宋体"/>
          <w:highlight w:val="none"/>
          <w:lang w:val="en-US" w:eastAsia="zh-CN"/>
        </w:rPr>
        <w:t>一个付款周期</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一个付款周期</w:t>
      </w:r>
      <w:r>
        <w:rPr>
          <w:rFonts w:hint="eastAsia" w:eastAsia="宋体" w:cs="宋体"/>
          <w:highlight w:val="none"/>
        </w:rPr>
        <w:t>内原路返还（无息）。</w:t>
      </w:r>
    </w:p>
    <w:p w14:paraId="32B77242">
      <w:pPr>
        <w:pStyle w:val="229"/>
        <w:ind w:left="0" w:leftChars="0" w:firstLine="482" w:firstLineChars="200"/>
        <w:rPr>
          <w:rFonts w:eastAsia="宋体" w:cs="宋体"/>
          <w:highlight w:val="none"/>
        </w:rPr>
      </w:pPr>
      <w:r>
        <w:rPr>
          <w:rFonts w:hint="eastAsia" w:eastAsia="宋体" w:cs="宋体"/>
          <w:b/>
          <w:bCs/>
          <w:highlight w:val="none"/>
          <w:lang w:val="en-US" w:eastAsia="zh-CN"/>
        </w:rPr>
        <w:t>4.</w:t>
      </w:r>
      <w:r>
        <w:rPr>
          <w:rFonts w:hint="eastAsia" w:eastAsia="宋体" w:cs="宋体"/>
          <w:b/>
          <w:bCs/>
          <w:highlight w:val="none"/>
        </w:rPr>
        <w:t>发生以下情况时，招标人有权没收保证金</w:t>
      </w:r>
      <w:r>
        <w:rPr>
          <w:rFonts w:hint="eastAsia" w:eastAsia="宋体" w:cs="宋体"/>
          <w:highlight w:val="none"/>
        </w:rPr>
        <w:t>：</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widowControl/>
        <w:snapToGrid w:val="0"/>
        <w:spacing w:line="360" w:lineRule="auto"/>
        <w:ind w:firstLine="482" w:firstLineChars="200"/>
        <w:jc w:val="left"/>
        <w:rPr>
          <w:rFonts w:hint="default" w:ascii="黑体" w:hAnsi="黑体" w:eastAsia="黑体" w:cs="黑体"/>
          <w:b/>
          <w:kern w:val="0"/>
          <w:sz w:val="24"/>
          <w:szCs w:val="24"/>
          <w:lang w:val="en-US" w:eastAsia="zh-CN" w:bidi="en-US"/>
        </w:rPr>
      </w:pPr>
      <w:r>
        <w:rPr>
          <w:rFonts w:hint="eastAsia" w:ascii="黑体" w:hAnsi="黑体" w:eastAsia="黑体" w:cs="黑体"/>
          <w:b/>
          <w:kern w:val="0"/>
          <w:sz w:val="24"/>
          <w:szCs w:val="24"/>
          <w:lang w:val="en-US" w:eastAsia="zh-CN" w:bidi="en-US"/>
        </w:rPr>
        <w:t>十一、中标及合同签订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2.中标人应该在中标通知书规定的时间、地点与招标人签订合同，否则按照开标后撤回投标处理。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5.合同以双方最终签署的版本为准。</w:t>
      </w:r>
    </w:p>
    <w:p w14:paraId="67556CA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color w:val="000000"/>
          <w:kern w:val="2"/>
          <w:sz w:val="24"/>
          <w:szCs w:val="24"/>
          <w:lang w:val="en-US" w:eastAsia="zh-CN" w:bidi="ar-SA"/>
        </w:rPr>
        <w:t>6</w:t>
      </w:r>
      <w:r>
        <w:rPr>
          <w:rFonts w:hint="default" w:asciiTheme="minorEastAsia" w:hAnsiTheme="minorEastAsia" w:eastAsiaTheme="minorEastAsia" w:cstheme="minorEastAsia"/>
          <w:color w:val="000000"/>
          <w:kern w:val="2"/>
          <w:sz w:val="24"/>
          <w:szCs w:val="24"/>
          <w:lang w:val="en-US" w:eastAsia="zh-CN" w:bidi="ar-SA"/>
        </w:rPr>
        <w:t>.</w:t>
      </w:r>
      <w:r>
        <w:rPr>
          <w:rFonts w:hint="eastAsia" w:ascii="Times New Roman" w:hAnsi="Times New Roman"/>
          <w:b/>
          <w:color w:val="FF0000"/>
        </w:rPr>
        <w:t>若投标人已成为意向中标人，投标人必须无条件配合招标人完成核价流程的工作。</w:t>
      </w:r>
    </w:p>
    <w:p w14:paraId="669188AB">
      <w:pPr>
        <w:widowControl/>
        <w:snapToGrid w:val="0"/>
        <w:spacing w:line="360" w:lineRule="auto"/>
        <w:ind w:firstLine="482" w:firstLineChars="200"/>
        <w:jc w:val="left"/>
        <w:rPr>
          <w:rFonts w:hint="eastAsia" w:ascii="黑体" w:hAnsi="黑体" w:eastAsia="黑体" w:cs="黑体"/>
          <w:b/>
          <w:kern w:val="0"/>
          <w:sz w:val="24"/>
          <w:szCs w:val="24"/>
          <w:lang w:val="en-US" w:eastAsia="zh-CN" w:bidi="en-US"/>
        </w:rPr>
      </w:pPr>
      <w:r>
        <w:rPr>
          <w:rFonts w:hint="eastAsia" w:ascii="黑体" w:hAnsi="黑体" w:eastAsia="黑体" w:cs="黑体"/>
          <w:b/>
          <w:kern w:val="0"/>
          <w:sz w:val="24"/>
          <w:szCs w:val="24"/>
          <w:lang w:val="en-US" w:eastAsia="zh-CN" w:bidi="en-US"/>
        </w:rPr>
        <w:t>十二、中标人瑕疵滞后发现的处理原则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w:t>
      </w:r>
      <w:r>
        <w:rPr>
          <w:rFonts w:hint="eastAsia" w:asciiTheme="minorEastAsia" w:hAnsiTheme="minorEastAsia" w:eastAsiaTheme="minorEastAsia" w:cstheme="minorEastAsia"/>
          <w:b/>
          <w:sz w:val="24"/>
          <w:szCs w:val="24"/>
          <w:lang w:eastAsia="zh-CN"/>
        </w:rPr>
        <w:t>相关</w:t>
      </w:r>
      <w:r>
        <w:rPr>
          <w:rFonts w:hint="eastAsia" w:asciiTheme="minorEastAsia" w:hAnsiTheme="minorEastAsia" w:eastAsiaTheme="minorEastAsia" w:cstheme="minorEastAsia"/>
          <w:b/>
          <w:sz w:val="24"/>
          <w:szCs w:val="24"/>
        </w:rPr>
        <w:t>费用以及一切损失均由中标人承担。已签订合同的，招标人有权单方解除合同，瑕疵中标人不得以此为由向招标人主张任何权利和请求。</w:t>
      </w:r>
    </w:p>
    <w:p w14:paraId="01E903F2">
      <w:pPr>
        <w:widowControl/>
        <w:snapToGrid w:val="0"/>
        <w:spacing w:line="360" w:lineRule="auto"/>
        <w:ind w:firstLine="482" w:firstLineChars="200"/>
        <w:jc w:val="left"/>
        <w:rPr>
          <w:rFonts w:ascii="宋体" w:hAnsi="宋体" w:eastAsia="宋体" w:cs="宋体"/>
          <w:b/>
          <w:bCs/>
          <w:sz w:val="24"/>
          <w:szCs w:val="24"/>
          <w:highlight w:val="none"/>
        </w:rPr>
      </w:pPr>
      <w:r>
        <w:rPr>
          <w:rFonts w:hint="eastAsia" w:ascii="黑体" w:hAnsi="黑体" w:eastAsia="黑体" w:cs="黑体"/>
          <w:b/>
          <w:kern w:val="0"/>
          <w:sz w:val="24"/>
          <w:szCs w:val="24"/>
          <w:lang w:val="en-US" w:eastAsia="zh-CN" w:bidi="en-US"/>
        </w:rPr>
        <w:t>十三、废标及终止招标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w:t>
      </w:r>
      <w:r>
        <w:rPr>
          <w:rFonts w:hint="eastAsia" w:ascii="宋体" w:hAnsi="宋体" w:cs="宋体"/>
          <w:color w:val="000000"/>
          <w:sz w:val="24"/>
          <w:szCs w:val="24"/>
          <w:highlight w:val="none"/>
          <w:lang w:eastAsia="zh-CN"/>
        </w:rPr>
        <w:t>法律法规</w:t>
      </w:r>
      <w:r>
        <w:rPr>
          <w:rFonts w:hint="eastAsia" w:ascii="宋体" w:hAnsi="宋体" w:eastAsia="宋体" w:cs="宋体"/>
          <w:color w:val="000000"/>
          <w:sz w:val="24"/>
          <w:szCs w:val="24"/>
          <w:highlight w:val="none"/>
        </w:rPr>
        <w:t>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eastAsia="zh-CN"/>
        </w:rPr>
        <w:t>法律法规</w:t>
      </w:r>
      <w:r>
        <w:rPr>
          <w:rFonts w:hint="eastAsia" w:ascii="宋体" w:hAnsi="宋体" w:eastAsia="宋体" w:cs="宋体"/>
          <w:color w:val="000000"/>
          <w:sz w:val="24"/>
          <w:szCs w:val="24"/>
          <w:highlight w:val="none"/>
        </w:rPr>
        <w:t>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5"/>
      <w:bookmarkStart w:id="12" w:name="OLE_LINK29"/>
      <w:bookmarkStart w:id="13" w:name="OLE_LINK27"/>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widowControl/>
        <w:snapToGrid w:val="0"/>
        <w:spacing w:line="360" w:lineRule="auto"/>
        <w:ind w:firstLine="482" w:firstLineChars="200"/>
        <w:jc w:val="left"/>
        <w:rPr>
          <w:rFonts w:hint="eastAsia" w:ascii="黑体" w:hAnsi="黑体" w:eastAsia="黑体" w:cs="黑体"/>
          <w:b/>
          <w:kern w:val="0"/>
          <w:sz w:val="24"/>
          <w:szCs w:val="24"/>
          <w:lang w:val="en-US" w:eastAsia="zh-CN" w:bidi="en-US"/>
        </w:rPr>
      </w:pPr>
      <w:r>
        <w:rPr>
          <w:rFonts w:hint="eastAsia" w:ascii="黑体" w:hAnsi="黑体" w:eastAsia="黑体" w:cs="黑体"/>
          <w:b/>
          <w:kern w:val="0"/>
          <w:sz w:val="24"/>
          <w:szCs w:val="24"/>
          <w:lang w:val="en-US" w:eastAsia="zh-CN" w:bidi="en-US"/>
        </w:rPr>
        <w:t>十四、本次招标最终解释权归中国重汽集团智能装备公司。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方正公文小标宋" w:hAnsi="方正公文小标宋" w:eastAsia="方正公文小标宋" w:cs="方正公文小标宋"/>
          <w:b/>
          <w:bCs/>
          <w:color w:val="000000"/>
          <w:sz w:val="44"/>
          <w:szCs w:val="44"/>
          <w:highlight w:val="none"/>
          <w:u w:val="none"/>
          <w:lang w:val="en-US" w:eastAsia="zh-CN" w:bidi="zh-CN"/>
        </w:rPr>
      </w:pPr>
      <w:r>
        <w:rPr>
          <w:rFonts w:hint="eastAsia" w:ascii="方正公文小标宋" w:hAnsi="方正公文小标宋" w:eastAsia="方正公文小标宋" w:cs="方正公文小标宋"/>
          <w:b/>
          <w:color w:val="auto"/>
          <w:sz w:val="44"/>
          <w:szCs w:val="44"/>
          <w:highlight w:val="none"/>
          <w:lang w:val="en-US" w:eastAsia="zh-CN"/>
        </w:rPr>
        <w:t xml:space="preserve">第二部分 </w:t>
      </w:r>
      <w:r>
        <w:rPr>
          <w:rFonts w:hint="eastAsia" w:ascii="方正公文小标宋" w:hAnsi="方正公文小标宋" w:eastAsia="方正公文小标宋" w:cs="方正公文小标宋"/>
          <w:b/>
          <w:bCs/>
          <w:color w:val="000000"/>
          <w:sz w:val="44"/>
          <w:szCs w:val="44"/>
          <w:highlight w:val="none"/>
          <w:u w:val="none"/>
          <w:lang w:val="en-US" w:eastAsia="zh-CN" w:bidi="zh-CN"/>
        </w:rPr>
        <w:t>技术要求</w:t>
      </w:r>
    </w:p>
    <w:p w14:paraId="02522E19">
      <w:pPr>
        <w:keepNext w:val="0"/>
        <w:keepLines w:val="0"/>
        <w:pageBreakBefore w:val="0"/>
        <w:widowControl w:val="0"/>
        <w:kinsoku/>
        <w:wordWrap/>
        <w:overflowPunct/>
        <w:topLinePunct w:val="0"/>
        <w:bidi w:val="0"/>
        <w:spacing w:line="240" w:lineRule="auto"/>
        <w:jc w:val="center"/>
        <w:textAlignment w:val="auto"/>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rPr>
        <w:t>技术</w:t>
      </w:r>
      <w:r>
        <w:rPr>
          <w:rFonts w:hint="eastAsia" w:ascii="方正公文小标宋" w:hAnsi="方正公文小标宋" w:eastAsia="方正公文小标宋" w:cs="方正公文小标宋"/>
          <w:b/>
          <w:bCs/>
          <w:sz w:val="44"/>
          <w:szCs w:val="44"/>
          <w:lang w:val="en-US" w:eastAsia="zh-CN"/>
        </w:rPr>
        <w:t>方案</w:t>
      </w:r>
    </w:p>
    <w:p w14:paraId="21511DCF">
      <w:pPr>
        <w:pStyle w:val="26"/>
        <w:numPr>
          <w:ilvl w:val="0"/>
          <w:numId w:val="0"/>
        </w:numPr>
        <w:spacing w:line="360" w:lineRule="auto"/>
        <w:ind w:firstLine="482" w:firstLineChars="200"/>
        <w:rPr>
          <w:rFonts w:hint="eastAsia" w:ascii="黑体" w:hAnsi="黑体" w:eastAsia="黑体" w:cs="黑体"/>
          <w:b/>
          <w:bCs/>
          <w:sz w:val="24"/>
          <w:szCs w:val="24"/>
        </w:rPr>
      </w:pPr>
      <w:r>
        <w:rPr>
          <w:rFonts w:hint="eastAsia" w:ascii="黑体" w:hAnsi="黑体" w:eastAsia="黑体" w:cs="黑体"/>
          <w:b/>
          <w:bCs/>
          <w:kern w:val="2"/>
          <w:sz w:val="24"/>
          <w:szCs w:val="24"/>
          <w:lang w:val="zh-CN" w:eastAsia="zh-CN" w:bidi="ar-SA"/>
        </w:rPr>
        <w:t>一、</w:t>
      </w:r>
      <w:r>
        <w:rPr>
          <w:rFonts w:hint="eastAsia" w:ascii="黑体" w:hAnsi="黑体" w:eastAsia="黑体" w:cs="黑体"/>
          <w:b/>
          <w:bCs/>
          <w:sz w:val="24"/>
          <w:szCs w:val="24"/>
        </w:rPr>
        <w:t>项目名称：</w:t>
      </w:r>
    </w:p>
    <w:p w14:paraId="0DA1C15F">
      <w:pPr>
        <w:pStyle w:val="26"/>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u w:val="single"/>
        </w:rPr>
        <w:t>《</w:t>
      </w:r>
      <w:r>
        <w:rPr>
          <w:rFonts w:hint="eastAsia" w:hAnsi="宋体" w:eastAsia="宋体" w:cs="宋体"/>
          <w:sz w:val="24"/>
          <w:szCs w:val="24"/>
          <w:u w:val="single"/>
          <w:lang w:val="en-US" w:eastAsia="zh-CN"/>
        </w:rPr>
        <w:t>智能装备公司机锻车间厂房安全鉴定</w:t>
      </w:r>
      <w:r>
        <w:rPr>
          <w:rFonts w:hint="eastAsia" w:ascii="宋体" w:hAnsi="宋体" w:eastAsia="宋体" w:cs="宋体"/>
          <w:sz w:val="24"/>
          <w:szCs w:val="24"/>
          <w:highlight w:val="none"/>
          <w:u w:val="single"/>
        </w:rPr>
        <w:t>项目</w:t>
      </w:r>
      <w:r>
        <w:rPr>
          <w:rFonts w:hint="eastAsia" w:ascii="宋体" w:hAnsi="宋体" w:eastAsia="宋体" w:cs="宋体"/>
          <w:sz w:val="24"/>
          <w:szCs w:val="24"/>
          <w:u w:val="single"/>
        </w:rPr>
        <w:t>》</w:t>
      </w:r>
    </w:p>
    <w:p w14:paraId="6F5E5807">
      <w:pPr>
        <w:pStyle w:val="26"/>
        <w:spacing w:line="360" w:lineRule="auto"/>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二、技术要求：</w:t>
      </w:r>
    </w:p>
    <w:p w14:paraId="77BD7709">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1.</w:t>
      </w:r>
      <w:r>
        <w:rPr>
          <w:rFonts w:hint="eastAsia" w:ascii="宋体" w:hAnsi="宋体" w:eastAsia="宋体" w:cs="宋体"/>
          <w:sz w:val="24"/>
          <w:szCs w:val="24"/>
        </w:rPr>
        <w:t>搜集建筑的勘察报告、施工图纸、竣工图纸（如有）和工程验收文件等原始资料；当资料不全时，为了鉴定结果的准确性，则需要增加大量实测工作量</w:t>
      </w:r>
      <w:r>
        <w:rPr>
          <w:rFonts w:hint="eastAsia" w:hAnsi="宋体" w:eastAsia="宋体" w:cs="宋体"/>
          <w:sz w:val="24"/>
          <w:szCs w:val="24"/>
          <w:lang w:eastAsia="zh-CN"/>
        </w:rPr>
        <w:t>，</w:t>
      </w:r>
      <w:r>
        <w:rPr>
          <w:rFonts w:hint="eastAsia" w:ascii="宋体" w:hAnsi="宋体" w:eastAsia="宋体" w:cs="宋体"/>
          <w:sz w:val="24"/>
          <w:szCs w:val="24"/>
        </w:rPr>
        <w:t>进行必要的补充实测。</w:t>
      </w:r>
    </w:p>
    <w:p w14:paraId="752D3FAB">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2.</w:t>
      </w:r>
      <w:r>
        <w:rPr>
          <w:rFonts w:hint="eastAsia" w:ascii="宋体" w:hAnsi="宋体" w:eastAsia="宋体" w:cs="宋体"/>
          <w:sz w:val="24"/>
          <w:szCs w:val="24"/>
        </w:rPr>
        <w:t>依据现场建筑物及周边环境等现实情况，对建筑现有情况进行排查</w:t>
      </w:r>
      <w:r>
        <w:rPr>
          <w:rFonts w:hint="eastAsia" w:hAnsi="宋体" w:eastAsia="宋体" w:cs="宋体"/>
          <w:sz w:val="24"/>
          <w:szCs w:val="24"/>
          <w:lang w:eastAsia="zh-CN"/>
        </w:rPr>
        <w:t>，考虑对地基基础的影响</w:t>
      </w:r>
      <w:r>
        <w:rPr>
          <w:rFonts w:hint="eastAsia" w:ascii="宋体" w:hAnsi="宋体" w:eastAsia="宋体" w:cs="宋体"/>
          <w:sz w:val="24"/>
          <w:szCs w:val="24"/>
        </w:rPr>
        <w:t>。</w:t>
      </w:r>
    </w:p>
    <w:p w14:paraId="1CB2EAA7">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3.</w:t>
      </w:r>
      <w:r>
        <w:rPr>
          <w:rFonts w:hint="eastAsia" w:hAnsi="宋体" w:eastAsia="宋体" w:cs="宋体"/>
          <w:sz w:val="24"/>
          <w:szCs w:val="24"/>
          <w:lang w:eastAsia="zh-CN"/>
        </w:rPr>
        <w:t>根据图纸对建筑使用功能、主要结构构件的布置情况，包括间距、数量、类型等进行复核</w:t>
      </w:r>
      <w:r>
        <w:rPr>
          <w:rFonts w:hint="eastAsia" w:ascii="宋体" w:hAnsi="宋体" w:eastAsia="宋体" w:cs="宋体"/>
          <w:sz w:val="24"/>
          <w:szCs w:val="24"/>
        </w:rPr>
        <w:t>。</w:t>
      </w:r>
    </w:p>
    <w:p w14:paraId="37C5A1ED">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4.</w:t>
      </w:r>
      <w:r>
        <w:rPr>
          <w:rFonts w:hint="eastAsia" w:ascii="宋体" w:hAnsi="宋体" w:eastAsia="宋体" w:cs="宋体"/>
          <w:sz w:val="24"/>
          <w:szCs w:val="24"/>
        </w:rPr>
        <w:t>宏观状况检测</w:t>
      </w:r>
      <w:r>
        <w:rPr>
          <w:rFonts w:hint="eastAsia" w:hAnsi="宋体" w:eastAsia="宋体" w:cs="宋体"/>
          <w:sz w:val="24"/>
          <w:szCs w:val="24"/>
          <w:lang w:eastAsia="zh-CN"/>
        </w:rPr>
        <w:t>，主要包括主要受力构件的损伤情况，围护结构的破损情况</w:t>
      </w:r>
      <w:r>
        <w:rPr>
          <w:rFonts w:hint="eastAsia" w:ascii="宋体" w:hAnsi="宋体" w:eastAsia="宋体" w:cs="宋体"/>
          <w:sz w:val="24"/>
          <w:szCs w:val="24"/>
        </w:rPr>
        <w:t>。</w:t>
      </w:r>
    </w:p>
    <w:p w14:paraId="6BFA0537">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5.混凝土结构检测</w:t>
      </w:r>
      <w:r>
        <w:rPr>
          <w:rFonts w:hint="eastAsia" w:ascii="宋体" w:hAnsi="宋体" w:eastAsia="宋体" w:cs="宋体"/>
          <w:sz w:val="24"/>
          <w:szCs w:val="24"/>
        </w:rPr>
        <w:t>混凝土抗压强度、砖抗压强度、砂浆抗压强度检测</w:t>
      </w:r>
      <w:r>
        <w:rPr>
          <w:rFonts w:hint="eastAsia" w:hAnsi="宋体" w:eastAsia="宋体" w:cs="宋体"/>
          <w:sz w:val="24"/>
          <w:szCs w:val="24"/>
          <w:lang w:eastAsia="zh-CN"/>
        </w:rPr>
        <w:t>，主要包括梁、柱的混凝土强度、截面尺寸、钢筋的数量等</w:t>
      </w:r>
      <w:r>
        <w:rPr>
          <w:rFonts w:hint="eastAsia" w:ascii="宋体" w:hAnsi="宋体" w:eastAsia="宋体" w:cs="宋体"/>
          <w:sz w:val="24"/>
          <w:szCs w:val="24"/>
        </w:rPr>
        <w:t>。</w:t>
      </w:r>
    </w:p>
    <w:p w14:paraId="0B6DF466">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6.</w:t>
      </w:r>
      <w:r>
        <w:rPr>
          <w:rFonts w:hint="eastAsia" w:ascii="宋体" w:hAnsi="宋体" w:eastAsia="宋体" w:cs="宋体"/>
          <w:sz w:val="24"/>
          <w:szCs w:val="24"/>
        </w:rPr>
        <w:t>钢筋配置情况检测。</w:t>
      </w:r>
    </w:p>
    <w:p w14:paraId="625FF670">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7.钢结构</w:t>
      </w:r>
      <w:r>
        <w:rPr>
          <w:rFonts w:hint="eastAsia" w:ascii="宋体" w:hAnsi="宋体" w:eastAsia="宋体" w:cs="宋体"/>
          <w:sz w:val="24"/>
          <w:szCs w:val="24"/>
        </w:rPr>
        <w:t>截面尺寸检测</w:t>
      </w:r>
      <w:r>
        <w:rPr>
          <w:rFonts w:hint="eastAsia" w:hAnsi="宋体" w:eastAsia="宋体" w:cs="宋体"/>
          <w:sz w:val="24"/>
          <w:szCs w:val="24"/>
          <w:lang w:eastAsia="zh-CN"/>
        </w:rPr>
        <w:t>，包括受力构件的截面尺寸、屋架最下面大梁变形情况</w:t>
      </w:r>
      <w:r>
        <w:rPr>
          <w:rFonts w:hint="eastAsia" w:ascii="宋体" w:hAnsi="宋体" w:eastAsia="宋体" w:cs="宋体"/>
          <w:sz w:val="24"/>
          <w:szCs w:val="24"/>
        </w:rPr>
        <w:t>。</w:t>
      </w:r>
    </w:p>
    <w:p w14:paraId="301113A2">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8.</w:t>
      </w:r>
      <w:r>
        <w:rPr>
          <w:rFonts w:hint="eastAsia" w:ascii="宋体" w:hAnsi="宋体" w:eastAsia="宋体" w:cs="宋体"/>
          <w:sz w:val="24"/>
          <w:szCs w:val="24"/>
        </w:rPr>
        <w:t>钢屋架侧向弯曲矢高检测。</w:t>
      </w:r>
    </w:p>
    <w:p w14:paraId="7C374D8C">
      <w:pPr>
        <w:pStyle w:val="26"/>
        <w:spacing w:line="360" w:lineRule="auto"/>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9.</w:t>
      </w:r>
      <w:r>
        <w:rPr>
          <w:rFonts w:hint="eastAsia" w:ascii="宋体" w:hAnsi="宋体" w:eastAsia="宋体" w:cs="宋体"/>
          <w:sz w:val="24"/>
          <w:szCs w:val="24"/>
        </w:rPr>
        <w:t>柱垂直度检测</w:t>
      </w:r>
      <w:r>
        <w:rPr>
          <w:rFonts w:hint="eastAsia" w:hAnsi="宋体" w:eastAsia="宋体" w:cs="宋体"/>
          <w:sz w:val="24"/>
          <w:szCs w:val="24"/>
          <w:lang w:eastAsia="zh-CN"/>
        </w:rPr>
        <w:t>，主要包括厂房柱的倾斜情况</w:t>
      </w:r>
      <w:r>
        <w:rPr>
          <w:rFonts w:hint="eastAsia" w:ascii="宋体" w:hAnsi="宋体" w:eastAsia="宋体" w:cs="宋体"/>
          <w:sz w:val="24"/>
          <w:szCs w:val="24"/>
        </w:rPr>
        <w:t>。</w:t>
      </w:r>
    </w:p>
    <w:p w14:paraId="69F496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hAnsi="宋体" w:eastAsia="宋体" w:cs="宋体"/>
          <w:sz w:val="24"/>
          <w:szCs w:val="24"/>
          <w:lang w:val="en-US" w:eastAsia="zh-CN"/>
        </w:rPr>
        <w:t>10.</w:t>
      </w:r>
      <w:r>
        <w:rPr>
          <w:rFonts w:hint="eastAsia" w:ascii="宋体" w:hAnsi="宋体" w:eastAsia="宋体" w:cs="宋体"/>
          <w:sz w:val="24"/>
          <w:szCs w:val="24"/>
        </w:rPr>
        <w:t>依据《建筑抗震鉴定标准》GB50023、国家现行通用规范和现行地方标准、规程，对建筑物进行安全性、抗震性鉴定，依据建设时间及使用情况确定后续使用年限。</w:t>
      </w:r>
    </w:p>
    <w:p w14:paraId="0815DD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4"/>
          <w:szCs w:val="24"/>
        </w:rPr>
      </w:pPr>
      <w:r>
        <w:drawing>
          <wp:anchor distT="0" distB="0" distL="114300" distR="114300" simplePos="0" relativeHeight="251662336" behindDoc="1" locked="0" layoutInCell="1" allowOverlap="1">
            <wp:simplePos x="0" y="0"/>
            <wp:positionH relativeFrom="column">
              <wp:posOffset>781050</wp:posOffset>
            </wp:positionH>
            <wp:positionV relativeFrom="paragraph">
              <wp:posOffset>493395</wp:posOffset>
            </wp:positionV>
            <wp:extent cx="4241165" cy="2160270"/>
            <wp:effectExtent l="0" t="0" r="6985" b="1143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4241165" cy="2160270"/>
                    </a:xfrm>
                    <a:prstGeom prst="rect">
                      <a:avLst/>
                    </a:prstGeom>
                    <a:noFill/>
                    <a:ln>
                      <a:noFill/>
                    </a:ln>
                  </pic:spPr>
                </pic:pic>
              </a:graphicData>
            </a:graphic>
          </wp:anchor>
        </w:drawing>
      </w:r>
      <w:r>
        <w:rPr>
          <w:rFonts w:hint="eastAsia" w:ascii="宋体" w:hAnsi="宋体" w:eastAsia="宋体" w:cs="宋体"/>
          <w:sz w:val="24"/>
          <w:szCs w:val="24"/>
          <w:lang w:val="en-US" w:eastAsia="zh-CN"/>
        </w:rPr>
        <w:t>11.</w:t>
      </w:r>
      <w:r>
        <w:rPr>
          <w:rFonts w:hint="eastAsia" w:ascii="宋体" w:hAnsi="宋体" w:eastAsia="宋体" w:cs="宋体"/>
          <w:sz w:val="24"/>
          <w:szCs w:val="24"/>
        </w:rPr>
        <w:t>依据《工业建筑可靠性鉴定标准》GB50144-2019和现行相关标准、规范，对建筑物进行安全性鉴定。安全性鉴定评级标准见下表。</w:t>
      </w:r>
    </w:p>
    <w:p w14:paraId="3302C7D7">
      <w:pPr>
        <w:adjustRightInd w:val="0"/>
        <w:snapToGrid w:val="0"/>
        <w:spacing w:line="360" w:lineRule="auto"/>
        <w:ind w:firstLine="560" w:firstLineChars="200"/>
        <w:rPr>
          <w:rFonts w:hint="eastAsia" w:ascii="Times New Roman" w:hAnsi="Times New Roman" w:eastAsia="宋体" w:cs="Times New Roman"/>
          <w:color w:val="000000"/>
          <w:kern w:val="0"/>
          <w:sz w:val="28"/>
          <w:szCs w:val="28"/>
        </w:rPr>
      </w:pPr>
    </w:p>
    <w:p w14:paraId="5BC19C51">
      <w:pPr>
        <w:adjustRightInd w:val="0"/>
        <w:snapToGrid w:val="0"/>
        <w:spacing w:line="360" w:lineRule="auto"/>
        <w:ind w:firstLine="560" w:firstLineChars="200"/>
        <w:rPr>
          <w:rFonts w:hint="eastAsia" w:ascii="Times New Roman" w:hAnsi="Times New Roman" w:eastAsia="宋体" w:cs="Times New Roman"/>
          <w:color w:val="000000"/>
          <w:kern w:val="0"/>
          <w:sz w:val="28"/>
          <w:szCs w:val="28"/>
        </w:rPr>
      </w:pPr>
    </w:p>
    <w:p w14:paraId="70588760">
      <w:pPr>
        <w:adjustRightInd w:val="0"/>
        <w:snapToGrid w:val="0"/>
        <w:spacing w:line="360" w:lineRule="auto"/>
        <w:ind w:firstLine="560" w:firstLineChars="200"/>
        <w:rPr>
          <w:rFonts w:hint="eastAsia" w:ascii="Times New Roman" w:hAnsi="Times New Roman" w:eastAsia="宋体" w:cs="Times New Roman"/>
          <w:color w:val="000000"/>
          <w:kern w:val="0"/>
          <w:sz w:val="28"/>
          <w:szCs w:val="28"/>
        </w:rPr>
      </w:pPr>
    </w:p>
    <w:p w14:paraId="4B058AD5">
      <w:pPr>
        <w:adjustRightInd w:val="0"/>
        <w:snapToGrid w:val="0"/>
        <w:spacing w:line="360" w:lineRule="auto"/>
        <w:ind w:firstLine="560" w:firstLineChars="200"/>
        <w:rPr>
          <w:rFonts w:hint="eastAsia" w:ascii="Times New Roman" w:hAnsi="Times New Roman" w:eastAsia="宋体" w:cs="Times New Roman"/>
          <w:color w:val="000000"/>
          <w:kern w:val="0"/>
          <w:sz w:val="28"/>
          <w:szCs w:val="28"/>
        </w:rPr>
      </w:pPr>
    </w:p>
    <w:p w14:paraId="6E285FE0">
      <w:pPr>
        <w:adjustRightInd w:val="0"/>
        <w:snapToGrid w:val="0"/>
        <w:spacing w:line="360" w:lineRule="auto"/>
        <w:ind w:firstLine="560" w:firstLineChars="200"/>
        <w:rPr>
          <w:rFonts w:hint="eastAsia" w:ascii="Times New Roman" w:hAnsi="Times New Roman" w:eastAsia="宋体" w:cs="Times New Roman"/>
          <w:color w:val="000000"/>
          <w:kern w:val="0"/>
          <w:sz w:val="28"/>
          <w:szCs w:val="28"/>
        </w:rPr>
      </w:pPr>
    </w:p>
    <w:p w14:paraId="1A74B0ED">
      <w:pPr>
        <w:pStyle w:val="2"/>
        <w:numPr>
          <w:ilvl w:val="0"/>
          <w:numId w:val="0"/>
        </w:numPr>
        <w:rPr>
          <w:rFonts w:hint="eastAsia"/>
        </w:rPr>
      </w:pPr>
    </w:p>
    <w:p w14:paraId="7758D789">
      <w:pPr>
        <w:pStyle w:val="26"/>
        <w:keepNext w:val="0"/>
        <w:keepLines w:val="0"/>
        <w:pageBreakBefore w:val="0"/>
        <w:widowControl w:val="0"/>
        <w:kinsoku/>
        <w:wordWrap/>
        <w:topLinePunct w:val="0"/>
        <w:autoSpaceDE/>
        <w:autoSpaceDN/>
        <w:bidi w:val="0"/>
        <w:spacing w:line="360" w:lineRule="auto"/>
        <w:ind w:firstLine="482" w:firstLineChars="200"/>
        <w:textAlignment w:val="auto"/>
        <w:rPr>
          <w:rFonts w:hint="eastAsia" w:ascii="黑体" w:hAnsi="黑体" w:eastAsia="黑体" w:cs="黑体"/>
          <w:b/>
          <w:bCs/>
          <w:sz w:val="24"/>
          <w:szCs w:val="24"/>
        </w:rPr>
      </w:pPr>
      <w:r>
        <w:rPr>
          <w:rFonts w:hint="eastAsia" w:ascii="黑体" w:hAnsi="黑体" w:eastAsia="黑体" w:cs="黑体"/>
          <w:b/>
          <w:bCs/>
          <w:sz w:val="24"/>
          <w:szCs w:val="24"/>
        </w:rPr>
        <w:t>三、服务</w:t>
      </w:r>
    </w:p>
    <w:p w14:paraId="34DC2196">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cs="宋体"/>
          <w:b/>
          <w:bCs/>
          <w:kern w:val="2"/>
          <w:sz w:val="24"/>
          <w:szCs w:val="24"/>
          <w:lang w:val="en-US" w:eastAsia="zh-CN" w:bidi="ar-SA"/>
        </w:rPr>
        <w:t>1.</w:t>
      </w:r>
      <w:r>
        <w:rPr>
          <w:rFonts w:hint="eastAsia" w:ascii="宋体" w:hAnsi="宋体" w:eastAsia="宋体" w:cs="宋体"/>
          <w:b/>
          <w:bCs/>
          <w:sz w:val="24"/>
          <w:szCs w:val="24"/>
        </w:rPr>
        <w:t>出具鉴定报告</w:t>
      </w:r>
      <w:r>
        <w:rPr>
          <w:rFonts w:hint="eastAsia" w:ascii="宋体" w:hAnsi="宋体" w:eastAsia="宋体" w:cs="宋体"/>
          <w:sz w:val="24"/>
          <w:szCs w:val="24"/>
        </w:rPr>
        <w:t>。</w:t>
      </w:r>
      <w:r>
        <w:rPr>
          <w:rFonts w:hint="eastAsia" w:ascii="宋体" w:hAnsi="宋体" w:eastAsia="宋体" w:cs="宋体"/>
          <w:b/>
          <w:bCs/>
          <w:sz w:val="24"/>
          <w:szCs w:val="24"/>
        </w:rPr>
        <w:t>鉴定报告要求：</w:t>
      </w:r>
    </w:p>
    <w:p w14:paraId="21F8CED2">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现场检查结果，包括建筑物外观及主体结构调查结果；</w:t>
      </w:r>
    </w:p>
    <w:p w14:paraId="01C3D488">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主要结构构件变形进行检测；</w:t>
      </w:r>
    </w:p>
    <w:p w14:paraId="530E4BBC">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明确结构安全性鉴定过程；</w:t>
      </w:r>
    </w:p>
    <w:p w14:paraId="296CED91">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明确建筑抗震性鉴定；</w:t>
      </w:r>
    </w:p>
    <w:p w14:paraId="684A087F">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出具鉴定结论；</w:t>
      </w:r>
    </w:p>
    <w:p w14:paraId="4B0712A3">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提出修缮处理方案建议。</w:t>
      </w:r>
    </w:p>
    <w:p w14:paraId="616E707D">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2.</w:t>
      </w:r>
      <w:r>
        <w:rPr>
          <w:rFonts w:hint="eastAsia" w:ascii="宋体" w:hAnsi="宋体" w:eastAsia="宋体" w:cs="宋体"/>
          <w:b/>
          <w:bCs/>
          <w:sz w:val="24"/>
          <w:szCs w:val="24"/>
        </w:rPr>
        <w:t>建筑维护检修说明书要求：</w:t>
      </w:r>
    </w:p>
    <w:p w14:paraId="69D2F5A0">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编制依据：《既有建筑维护与改造通用规范》GB55022-2021，以及国家、省相关标准规范和政策要求；</w:t>
      </w:r>
    </w:p>
    <w:p w14:paraId="303B12EB">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主要内容：针对不同类型建筑，分类型分专业分部位明确需要维护检修的项目、周期、方式等。</w:t>
      </w:r>
    </w:p>
    <w:p w14:paraId="29F0E9F4">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3.</w:t>
      </w:r>
      <w:r>
        <w:rPr>
          <w:rFonts w:hint="eastAsia" w:ascii="宋体" w:hAnsi="宋体" w:eastAsia="宋体" w:cs="宋体"/>
          <w:b/>
          <w:bCs/>
          <w:sz w:val="24"/>
          <w:szCs w:val="24"/>
        </w:rPr>
        <w:t>提供成果：</w:t>
      </w:r>
    </w:p>
    <w:p w14:paraId="0A4D7A1A">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出具鉴定报告：书面版一式四份、电子版；</w:t>
      </w:r>
    </w:p>
    <w:p w14:paraId="71D68E7B">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4.</w:t>
      </w:r>
      <w:r>
        <w:rPr>
          <w:rFonts w:hint="eastAsia" w:ascii="宋体" w:hAnsi="宋体" w:eastAsia="宋体" w:cs="宋体"/>
          <w:b/>
          <w:bCs/>
          <w:sz w:val="24"/>
          <w:szCs w:val="24"/>
        </w:rPr>
        <w:t>服务期限</w:t>
      </w:r>
    </w:p>
    <w:p w14:paraId="0887D7D6">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自合同签订之日起15个工作日内完成相关鉴定工作。</w:t>
      </w:r>
    </w:p>
    <w:p w14:paraId="4F099F9C">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5.</w:t>
      </w:r>
      <w:r>
        <w:rPr>
          <w:rFonts w:hint="eastAsia" w:ascii="宋体" w:hAnsi="宋体" w:eastAsia="宋体" w:cs="宋体"/>
          <w:b/>
          <w:bCs/>
          <w:sz w:val="24"/>
          <w:szCs w:val="24"/>
        </w:rPr>
        <w:t>服务质量标准</w:t>
      </w:r>
    </w:p>
    <w:p w14:paraId="11C3648C">
      <w:pPr>
        <w:keepNext w:val="0"/>
        <w:keepLines w:val="0"/>
        <w:pageBreakBefore w:val="0"/>
        <w:widowControl w:val="0"/>
        <w:numPr>
          <w:ilvl w:val="0"/>
          <w:numId w:val="0"/>
        </w:numPr>
        <w:kinsoku/>
        <w:wordWrap/>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达到国家相关行业标准。</w:t>
      </w:r>
    </w:p>
    <w:p w14:paraId="066E9493">
      <w:pPr>
        <w:pStyle w:val="26"/>
        <w:keepNext w:val="0"/>
        <w:keepLines w:val="0"/>
        <w:pageBreakBefore w:val="0"/>
        <w:widowControl w:val="0"/>
        <w:numPr>
          <w:ilvl w:val="0"/>
          <w:numId w:val="0"/>
        </w:numPr>
        <w:kinsoku/>
        <w:wordWrap/>
        <w:topLinePunct w:val="0"/>
        <w:autoSpaceDE/>
        <w:autoSpaceDN/>
        <w:bidi w:val="0"/>
        <w:spacing w:line="360" w:lineRule="auto"/>
        <w:ind w:firstLine="482" w:firstLineChars="200"/>
        <w:textAlignment w:val="auto"/>
        <w:rPr>
          <w:rFonts w:hint="eastAsia"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6.</w:t>
      </w:r>
      <w:r>
        <w:rPr>
          <w:rFonts w:hint="eastAsia" w:hAnsi="宋体" w:eastAsia="宋体" w:cs="宋体"/>
          <w:b/>
          <w:bCs/>
          <w:sz w:val="24"/>
          <w:szCs w:val="24"/>
          <w:lang w:val="en-US" w:eastAsia="zh-CN"/>
        </w:rPr>
        <w:t>服务相关安全要求</w:t>
      </w:r>
    </w:p>
    <w:p w14:paraId="5A9B416F">
      <w:pPr>
        <w:pStyle w:val="26"/>
        <w:keepNext w:val="0"/>
        <w:keepLines w:val="0"/>
        <w:pageBreakBefore w:val="0"/>
        <w:widowControl w:val="0"/>
        <w:numPr>
          <w:ilvl w:val="0"/>
          <w:numId w:val="0"/>
        </w:numPr>
        <w:kinsoku/>
        <w:wordWrap/>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投标人</w:t>
      </w:r>
      <w:r>
        <w:rPr>
          <w:rFonts w:hint="eastAsia" w:hAnsi="宋体" w:eastAsia="宋体" w:cs="宋体"/>
          <w:sz w:val="24"/>
          <w:szCs w:val="24"/>
          <w:lang w:val="en-US" w:eastAsia="zh-CN"/>
        </w:rPr>
        <w:t>在进行现场勘探及施工作业过程中，严格遵守甲方相关安全管理规定，涉及危险作业的，需严格办理审批手续，做好现场监护，服从现场安全管理</w:t>
      </w:r>
      <w:r>
        <w:rPr>
          <w:rFonts w:hint="eastAsia" w:ascii="宋体" w:hAnsi="宋体" w:eastAsia="宋体" w:cs="宋体"/>
          <w:sz w:val="24"/>
          <w:szCs w:val="24"/>
        </w:rPr>
        <w:t>。</w:t>
      </w:r>
    </w:p>
    <w:p w14:paraId="5EC45A14">
      <w:pPr>
        <w:pStyle w:val="26"/>
        <w:spacing w:line="360" w:lineRule="auto"/>
        <w:jc w:val="left"/>
        <w:rPr>
          <w:rFonts w:hint="eastAsia" w:asciiTheme="minorEastAsia" w:hAnsiTheme="minorEastAsia" w:eastAsiaTheme="minorEastAsia" w:cstheme="minorEastAsia"/>
          <w:b/>
          <w:sz w:val="24"/>
          <w:szCs w:val="24"/>
          <w:highlight w:val="green"/>
        </w:rPr>
      </w:pP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77CF1F64">
      <w:pPr>
        <w:rPr>
          <w:rFonts w:hint="eastAsia" w:eastAsia="黑体"/>
          <w:b/>
          <w:bCs/>
          <w:sz w:val="28"/>
        </w:rPr>
      </w:pPr>
      <w:r>
        <w:rPr>
          <w:rFonts w:hint="eastAsia" w:eastAsia="黑体"/>
          <w:b/>
          <w:bCs/>
          <w:sz w:val="28"/>
        </w:rPr>
        <w:t>附件1</w:t>
      </w:r>
    </w:p>
    <w:p w14:paraId="04BBB55E">
      <w:pPr>
        <w:jc w:val="center"/>
        <w:rPr>
          <w:rFonts w:eastAsia="黑体"/>
          <w:b/>
          <w:bCs/>
          <w:sz w:val="28"/>
        </w:rPr>
      </w:pPr>
      <w:r>
        <w:rPr>
          <w:rFonts w:hint="eastAsia" w:eastAsia="黑体"/>
          <w:b/>
          <w:bCs/>
          <w:sz w:val="28"/>
        </w:rPr>
        <w:t>投标报名表</w:t>
      </w:r>
    </w:p>
    <w:p w14:paraId="2F15C1FC">
      <w:pPr>
        <w:ind w:firstLine="120" w:firstLineChars="50"/>
        <w:rPr>
          <w:sz w:val="24"/>
        </w:rPr>
      </w:pPr>
      <w:r>
        <w:rPr>
          <w:rFonts w:hint="eastAsia"/>
          <w:sz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50B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74C339CD">
            <w:pPr>
              <w:jc w:val="center"/>
              <w:rPr>
                <w:sz w:val="24"/>
                <w:szCs w:val="24"/>
              </w:rPr>
            </w:pPr>
            <w:r>
              <w:rPr>
                <w:rFonts w:hint="eastAsia"/>
                <w:sz w:val="24"/>
                <w:szCs w:val="24"/>
              </w:rPr>
              <w:t>项目名称</w:t>
            </w:r>
          </w:p>
        </w:tc>
        <w:tc>
          <w:tcPr>
            <w:tcW w:w="7123" w:type="dxa"/>
            <w:gridSpan w:val="3"/>
            <w:noWrap w:val="0"/>
            <w:vAlign w:val="center"/>
          </w:tcPr>
          <w:p w14:paraId="475220EB">
            <w:pPr>
              <w:jc w:val="center"/>
              <w:rPr>
                <w:rFonts w:ascii="宋体" w:hAnsi="Courier New"/>
              </w:rPr>
            </w:pPr>
            <w:r>
              <w:rPr>
                <w:rFonts w:hint="eastAsia" w:hAnsi="宋体" w:eastAsia="宋体" w:cs="宋体"/>
                <w:sz w:val="24"/>
                <w:szCs w:val="24"/>
                <w:u w:val="none"/>
                <w:lang w:val="en-US" w:eastAsia="zh-CN"/>
              </w:rPr>
              <w:t>智能装备公司机锻车间厂房安全鉴定</w:t>
            </w:r>
            <w:r>
              <w:rPr>
                <w:rFonts w:hint="eastAsia" w:ascii="宋体" w:hAnsi="宋体" w:eastAsia="宋体" w:cs="宋体"/>
                <w:sz w:val="24"/>
                <w:szCs w:val="24"/>
                <w:highlight w:val="none"/>
                <w:u w:val="none"/>
              </w:rPr>
              <w:t>项目</w:t>
            </w:r>
          </w:p>
        </w:tc>
      </w:tr>
      <w:tr w14:paraId="75E2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C60533E">
            <w:pPr>
              <w:jc w:val="center"/>
              <w:rPr>
                <w:sz w:val="24"/>
                <w:szCs w:val="24"/>
              </w:rPr>
            </w:pPr>
            <w:r>
              <w:rPr>
                <w:rFonts w:hint="eastAsia"/>
                <w:sz w:val="24"/>
                <w:szCs w:val="24"/>
              </w:rPr>
              <w:t>投标单位</w:t>
            </w:r>
          </w:p>
          <w:p w14:paraId="69FADF74">
            <w:pPr>
              <w:jc w:val="center"/>
              <w:rPr>
                <w:sz w:val="24"/>
                <w:szCs w:val="24"/>
              </w:rPr>
            </w:pPr>
            <w:r>
              <w:rPr>
                <w:rFonts w:hint="eastAsia"/>
                <w:sz w:val="24"/>
                <w:szCs w:val="24"/>
              </w:rPr>
              <w:t>（全称）</w:t>
            </w:r>
          </w:p>
        </w:tc>
        <w:tc>
          <w:tcPr>
            <w:tcW w:w="7123" w:type="dxa"/>
            <w:gridSpan w:val="3"/>
            <w:noWrap w:val="0"/>
            <w:vAlign w:val="center"/>
          </w:tcPr>
          <w:p w14:paraId="1C20D819">
            <w:pPr>
              <w:jc w:val="center"/>
              <w:rPr>
                <w:sz w:val="24"/>
                <w:szCs w:val="24"/>
              </w:rPr>
            </w:pPr>
          </w:p>
        </w:tc>
      </w:tr>
      <w:tr w14:paraId="7B9F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1C623774">
            <w:pPr>
              <w:jc w:val="center"/>
              <w:rPr>
                <w:sz w:val="24"/>
                <w:szCs w:val="24"/>
              </w:rPr>
            </w:pPr>
            <w:r>
              <w:rPr>
                <w:rFonts w:hint="eastAsia"/>
                <w:sz w:val="24"/>
                <w:szCs w:val="24"/>
              </w:rPr>
              <w:t>项目负责人</w:t>
            </w:r>
          </w:p>
        </w:tc>
        <w:tc>
          <w:tcPr>
            <w:tcW w:w="2526" w:type="dxa"/>
            <w:noWrap w:val="0"/>
            <w:vAlign w:val="center"/>
          </w:tcPr>
          <w:p w14:paraId="527B5601">
            <w:pPr>
              <w:jc w:val="center"/>
              <w:rPr>
                <w:sz w:val="24"/>
                <w:szCs w:val="24"/>
              </w:rPr>
            </w:pPr>
          </w:p>
        </w:tc>
        <w:tc>
          <w:tcPr>
            <w:tcW w:w="2272" w:type="dxa"/>
            <w:noWrap w:val="0"/>
            <w:vAlign w:val="center"/>
          </w:tcPr>
          <w:p w14:paraId="4ADC0285">
            <w:pPr>
              <w:jc w:val="center"/>
              <w:rPr>
                <w:sz w:val="24"/>
                <w:szCs w:val="24"/>
              </w:rPr>
            </w:pPr>
            <w:r>
              <w:rPr>
                <w:rFonts w:hint="eastAsia"/>
                <w:sz w:val="24"/>
                <w:szCs w:val="24"/>
              </w:rPr>
              <w:t>联系电话</w:t>
            </w:r>
          </w:p>
        </w:tc>
        <w:tc>
          <w:tcPr>
            <w:tcW w:w="2325" w:type="dxa"/>
            <w:noWrap w:val="0"/>
            <w:vAlign w:val="center"/>
          </w:tcPr>
          <w:p w14:paraId="52252B6B">
            <w:pPr>
              <w:jc w:val="center"/>
              <w:rPr>
                <w:sz w:val="24"/>
                <w:szCs w:val="24"/>
              </w:rPr>
            </w:pPr>
          </w:p>
        </w:tc>
      </w:tr>
      <w:tr w14:paraId="5472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2995CD8">
            <w:pPr>
              <w:jc w:val="center"/>
              <w:rPr>
                <w:sz w:val="24"/>
                <w:szCs w:val="24"/>
              </w:rPr>
            </w:pPr>
            <w:r>
              <w:rPr>
                <w:rFonts w:hint="eastAsia"/>
                <w:sz w:val="24"/>
                <w:szCs w:val="24"/>
              </w:rPr>
              <w:t>公司电话</w:t>
            </w:r>
          </w:p>
        </w:tc>
        <w:tc>
          <w:tcPr>
            <w:tcW w:w="2526" w:type="dxa"/>
            <w:noWrap w:val="0"/>
            <w:vAlign w:val="center"/>
          </w:tcPr>
          <w:p w14:paraId="6142112F">
            <w:pPr>
              <w:jc w:val="center"/>
              <w:rPr>
                <w:sz w:val="24"/>
                <w:szCs w:val="24"/>
              </w:rPr>
            </w:pPr>
          </w:p>
        </w:tc>
        <w:tc>
          <w:tcPr>
            <w:tcW w:w="2272" w:type="dxa"/>
            <w:noWrap w:val="0"/>
            <w:vAlign w:val="center"/>
          </w:tcPr>
          <w:p w14:paraId="0821DAEE">
            <w:pPr>
              <w:jc w:val="center"/>
              <w:rPr>
                <w:sz w:val="24"/>
                <w:szCs w:val="24"/>
              </w:rPr>
            </w:pPr>
            <w:r>
              <w:rPr>
                <w:rFonts w:hint="eastAsia"/>
                <w:sz w:val="24"/>
                <w:szCs w:val="24"/>
              </w:rPr>
              <w:t>传真</w:t>
            </w:r>
          </w:p>
        </w:tc>
        <w:tc>
          <w:tcPr>
            <w:tcW w:w="2325" w:type="dxa"/>
            <w:noWrap w:val="0"/>
            <w:vAlign w:val="center"/>
          </w:tcPr>
          <w:p w14:paraId="3B834C36">
            <w:pPr>
              <w:jc w:val="center"/>
              <w:rPr>
                <w:sz w:val="24"/>
                <w:szCs w:val="24"/>
              </w:rPr>
            </w:pPr>
          </w:p>
        </w:tc>
      </w:tr>
      <w:tr w14:paraId="63E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3F32D8BD">
            <w:pPr>
              <w:jc w:val="center"/>
              <w:rPr>
                <w:sz w:val="24"/>
                <w:szCs w:val="24"/>
              </w:rPr>
            </w:pPr>
            <w:r>
              <w:rPr>
                <w:rFonts w:hint="eastAsia"/>
                <w:sz w:val="24"/>
                <w:szCs w:val="24"/>
              </w:rPr>
              <w:t>E-mail</w:t>
            </w:r>
          </w:p>
        </w:tc>
        <w:tc>
          <w:tcPr>
            <w:tcW w:w="7123" w:type="dxa"/>
            <w:gridSpan w:val="3"/>
            <w:noWrap w:val="0"/>
            <w:vAlign w:val="center"/>
          </w:tcPr>
          <w:p w14:paraId="4EAAFBF2">
            <w:pPr>
              <w:jc w:val="center"/>
              <w:rPr>
                <w:sz w:val="24"/>
                <w:szCs w:val="24"/>
              </w:rPr>
            </w:pPr>
          </w:p>
        </w:tc>
      </w:tr>
      <w:tr w14:paraId="011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560B62BE">
            <w:pPr>
              <w:jc w:val="center"/>
              <w:rPr>
                <w:sz w:val="24"/>
                <w:szCs w:val="24"/>
              </w:rPr>
            </w:pPr>
            <w:r>
              <w:rPr>
                <w:rFonts w:hint="eastAsia"/>
                <w:sz w:val="24"/>
                <w:szCs w:val="24"/>
              </w:rPr>
              <w:t>报名时间</w:t>
            </w:r>
          </w:p>
        </w:tc>
        <w:tc>
          <w:tcPr>
            <w:tcW w:w="7123" w:type="dxa"/>
            <w:gridSpan w:val="3"/>
            <w:noWrap w:val="0"/>
            <w:vAlign w:val="center"/>
          </w:tcPr>
          <w:p w14:paraId="4873C4D8">
            <w:pPr>
              <w:jc w:val="center"/>
              <w:rPr>
                <w:sz w:val="24"/>
                <w:szCs w:val="24"/>
              </w:rPr>
            </w:pPr>
            <w:r>
              <w:rPr>
                <w:rFonts w:hint="eastAsia"/>
                <w:sz w:val="24"/>
                <w:szCs w:val="24"/>
              </w:rPr>
              <w:t>年    月    日</w:t>
            </w:r>
          </w:p>
        </w:tc>
      </w:tr>
    </w:tbl>
    <w:p w14:paraId="6F44091D">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492E5CBC">
      <w:pPr>
        <w:ind w:firstLine="240" w:firstLineChars="100"/>
        <w:rPr>
          <w:rFonts w:hint="eastAsia" w:ascii="宋体" w:hAnsi="宋体"/>
          <w:sz w:val="24"/>
        </w:rPr>
      </w:pPr>
      <w:r>
        <w:rPr>
          <w:rFonts w:hint="eastAsia" w:ascii="宋体" w:hAnsi="宋体"/>
          <w:sz w:val="24"/>
        </w:rPr>
        <w:t xml:space="preserve">联系人：   </w:t>
      </w:r>
      <w:r>
        <w:rPr>
          <w:rFonts w:hint="eastAsia" w:ascii="宋体" w:hAnsi="宋体"/>
          <w:sz w:val="24"/>
          <w:lang w:val="en-US" w:eastAsia="zh-CN"/>
        </w:rPr>
        <w:t xml:space="preserve">            </w:t>
      </w:r>
      <w:r>
        <w:rPr>
          <w:rFonts w:hint="eastAsia" w:ascii="宋体" w:hAnsi="宋体"/>
          <w:sz w:val="24"/>
        </w:rPr>
        <w:t xml:space="preserve">  联系电话：    </w:t>
      </w:r>
    </w:p>
    <w:p w14:paraId="3FA1F4CE">
      <w:pPr>
        <w:ind w:firstLine="240" w:firstLineChars="100"/>
        <w:rPr>
          <w:rFonts w:hint="eastAsia" w:ascii="宋体" w:hAnsi="宋体"/>
          <w:sz w:val="24"/>
        </w:rPr>
      </w:pPr>
    </w:p>
    <w:p w14:paraId="5A86E3C7">
      <w:pPr>
        <w:ind w:firstLine="240" w:firstLineChars="100"/>
        <w:rPr>
          <w:rFonts w:hint="eastAsia" w:ascii="宋体" w:hAnsi="宋体"/>
          <w:sz w:val="24"/>
        </w:rPr>
      </w:pPr>
    </w:p>
    <w:p w14:paraId="2EBBCCD8">
      <w:pPr>
        <w:ind w:firstLine="240" w:firstLineChars="100"/>
        <w:rPr>
          <w:rFonts w:hint="eastAsia" w:ascii="宋体" w:hAnsi="宋体"/>
          <w:sz w:val="24"/>
        </w:rPr>
      </w:pPr>
    </w:p>
    <w:p w14:paraId="67D71765">
      <w:pPr>
        <w:ind w:firstLine="240" w:firstLineChars="100"/>
        <w:rPr>
          <w:rFonts w:hint="eastAsia" w:ascii="宋体" w:hAnsi="宋体"/>
          <w:sz w:val="24"/>
        </w:rPr>
      </w:pPr>
    </w:p>
    <w:p w14:paraId="4101C15C">
      <w:pPr>
        <w:ind w:firstLine="240" w:firstLineChars="100"/>
        <w:rPr>
          <w:rFonts w:hint="eastAsia" w:ascii="宋体" w:hAnsi="宋体"/>
          <w:sz w:val="24"/>
        </w:rPr>
      </w:pPr>
    </w:p>
    <w:p w14:paraId="197D6D09">
      <w:pPr>
        <w:ind w:firstLine="240" w:firstLineChars="100"/>
        <w:rPr>
          <w:rFonts w:hint="eastAsia" w:ascii="宋体" w:hAnsi="宋体"/>
          <w:sz w:val="24"/>
        </w:rPr>
      </w:pPr>
    </w:p>
    <w:p w14:paraId="1F7BC257">
      <w:pPr>
        <w:ind w:firstLine="240" w:firstLineChars="100"/>
        <w:rPr>
          <w:rFonts w:hint="eastAsia" w:ascii="宋体" w:hAnsi="宋体"/>
          <w:sz w:val="24"/>
        </w:rPr>
      </w:pPr>
    </w:p>
    <w:p w14:paraId="6C18484B">
      <w:pPr>
        <w:ind w:firstLine="240" w:firstLineChars="100"/>
        <w:rPr>
          <w:rFonts w:hint="eastAsia" w:ascii="宋体" w:hAnsi="宋体"/>
          <w:sz w:val="24"/>
        </w:rPr>
      </w:pPr>
    </w:p>
    <w:p w14:paraId="69317B35">
      <w:pPr>
        <w:ind w:firstLine="240" w:firstLineChars="100"/>
        <w:rPr>
          <w:rFonts w:ascii="宋体" w:hAnsi="宋体"/>
          <w:sz w:val="24"/>
        </w:rPr>
      </w:pPr>
    </w:p>
    <w:p w14:paraId="24D528C2">
      <w:pPr>
        <w:ind w:firstLine="240" w:firstLineChars="100"/>
        <w:rPr>
          <w:rFonts w:ascii="宋体" w:hAnsi="宋体"/>
          <w:sz w:val="24"/>
        </w:rPr>
      </w:pPr>
    </w:p>
    <w:p w14:paraId="1321EEF1">
      <w:pPr>
        <w:rPr>
          <w:rFonts w:eastAsia="黑体"/>
          <w:b/>
          <w:bCs/>
          <w:sz w:val="28"/>
        </w:rPr>
      </w:pPr>
      <w:r>
        <w:rPr>
          <w:rFonts w:hint="eastAsia" w:eastAsia="黑体"/>
          <w:b/>
          <w:bCs/>
          <w:sz w:val="28"/>
        </w:rPr>
        <w:t>附件2</w:t>
      </w:r>
    </w:p>
    <w:p w14:paraId="419F6B76">
      <w:pPr>
        <w:rPr>
          <w:rFonts w:hint="eastAsia" w:ascii="宋体" w:hAnsi="宋体"/>
        </w:rPr>
      </w:pPr>
      <w:r>
        <w:rPr>
          <w:rFonts w:hint="eastAsia" w:ascii="宋体" w:hAnsi="宋体"/>
        </w:rPr>
        <w:t>项目名称：《</w:t>
      </w:r>
      <w:r>
        <w:rPr>
          <w:rFonts w:hint="eastAsia" w:ascii="宋体" w:hAnsi="宋体"/>
          <w:lang w:val="en-US" w:eastAsia="zh-CN"/>
        </w:rPr>
        <w:t>智能装备公司机锻车间厂房安全鉴定</w:t>
      </w:r>
      <w:r>
        <w:rPr>
          <w:rFonts w:hint="eastAsia" w:ascii="宋体" w:hAnsi="宋体"/>
        </w:rPr>
        <w:t>项目》</w:t>
      </w:r>
    </w:p>
    <w:p w14:paraId="3BE65334">
      <w:pPr>
        <w:pStyle w:val="26"/>
        <w:spacing w:line="360" w:lineRule="auto"/>
        <w:rPr>
          <w:rFonts w:hAnsi="宋体"/>
          <w:szCs w:val="21"/>
        </w:rPr>
      </w:pPr>
      <w:r>
        <w:rPr>
          <w:rFonts w:hint="eastAsia" w:hAnsi="宋体"/>
          <w:szCs w:val="21"/>
        </w:rPr>
        <w:t>日期：  年   月   日</w:t>
      </w:r>
    </w:p>
    <w:p w14:paraId="6CB4E9F6">
      <w:pPr>
        <w:jc w:val="center"/>
        <w:rPr>
          <w:rFonts w:eastAsia="黑体"/>
          <w:b/>
          <w:bCs/>
          <w:sz w:val="28"/>
        </w:rPr>
      </w:pPr>
      <w:r>
        <w:rPr>
          <w:rFonts w:hint="eastAsia" w:eastAsia="黑体"/>
          <w:b/>
          <w:bCs/>
          <w:sz w:val="28"/>
        </w:rPr>
        <w:t>法人授权委托书</w:t>
      </w:r>
    </w:p>
    <w:p w14:paraId="4364C315">
      <w:pPr>
        <w:rPr>
          <w:rFonts w:ascii="宋体" w:hAnsi="宋体"/>
          <w:u w:val="single"/>
        </w:rPr>
      </w:pPr>
      <w:r>
        <w:rPr>
          <w:rFonts w:hint="eastAsia" w:ascii="宋体" w:hAnsi="宋体"/>
          <w:u w:val="single"/>
        </w:rPr>
        <w:t>中国重汽集团</w:t>
      </w:r>
      <w:r>
        <w:rPr>
          <w:rFonts w:hint="eastAsia" w:ascii="宋体" w:hAnsi="宋体"/>
          <w:u w:val="single"/>
          <w:lang w:val="en-US" w:eastAsia="zh-CN"/>
        </w:rPr>
        <w:t>智能装备公司</w:t>
      </w:r>
      <w:r>
        <w:rPr>
          <w:rFonts w:hint="eastAsia" w:ascii="宋体" w:hAnsi="宋体"/>
          <w:u w:val="single"/>
        </w:rPr>
        <w:t>：</w:t>
      </w:r>
    </w:p>
    <w:p w14:paraId="5AA4FE61">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w:t>
      </w:r>
      <w:r>
        <w:rPr>
          <w:rFonts w:hint="eastAsia" w:ascii="宋体" w:hAnsi="宋体"/>
          <w:u w:val="single"/>
          <w:lang w:val="en-US" w:eastAsia="zh-CN"/>
        </w:rPr>
        <w:t>智能装备公司机锻车间厂房安全鉴定</w:t>
      </w:r>
      <w:r>
        <w:rPr>
          <w:rFonts w:hint="eastAsia" w:ascii="宋体" w:hAnsi="宋体"/>
          <w:u w:val="single"/>
        </w:rPr>
        <w:t>项目》</w:t>
      </w:r>
      <w:r>
        <w:rPr>
          <w:rFonts w:hint="eastAsia" w:ascii="宋体" w:hAnsi="宋体"/>
          <w:kern w:val="0"/>
          <w:szCs w:val="21"/>
        </w:rPr>
        <w:t>的法定代表人授权委托代理人，全权代表本公司处理投标过</w:t>
      </w:r>
      <w:r>
        <w:rPr>
          <w:rFonts w:hint="eastAsia" w:ascii="宋体" w:hAnsi="宋体"/>
          <w:kern w:val="0"/>
          <w:szCs w:val="21"/>
          <w:lang w:eastAsia="zh-CN"/>
        </w:rPr>
        <w:t>程中</w:t>
      </w:r>
      <w:r>
        <w:rPr>
          <w:rFonts w:hint="eastAsia" w:ascii="宋体" w:hAnsi="宋体"/>
          <w:kern w:val="0"/>
          <w:szCs w:val="21"/>
        </w:rPr>
        <w:t>的一切事宜，包括：投标、参与开标、谈判、签约等。投标人授权代表在投标过程中所签署的一切文件和处理与之有关的一切事务，我公司均</w:t>
      </w:r>
      <w:r>
        <w:rPr>
          <w:rFonts w:hint="eastAsia" w:ascii="宋体" w:hAnsi="宋体"/>
          <w:kern w:val="0"/>
          <w:szCs w:val="21"/>
          <w:lang w:eastAsia="zh-CN"/>
        </w:rPr>
        <w:t>予以</w:t>
      </w:r>
      <w:r>
        <w:rPr>
          <w:rFonts w:hint="eastAsia" w:ascii="宋体" w:hAnsi="宋体"/>
          <w:kern w:val="0"/>
          <w:szCs w:val="21"/>
        </w:rPr>
        <w:t>认可并对此承担全部责任。</w:t>
      </w:r>
    </w:p>
    <w:p w14:paraId="324AC7AF">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204D0B9">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9C6FB6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E2E429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lang w:val="en-US" w:eastAsia="zh-CN"/>
        </w:rPr>
        <w:t xml:space="preserve">  电话：</w:t>
      </w:r>
      <w:r>
        <w:rPr>
          <w:rFonts w:hint="eastAsia" w:ascii="宋体" w:hAnsi="宋体"/>
          <w:kern w:val="0"/>
          <w:szCs w:val="21"/>
          <w:u w:val="single"/>
        </w:rPr>
        <w:t xml:space="preserve">       </w:t>
      </w:r>
      <w:r>
        <w:rPr>
          <w:rFonts w:ascii="宋体" w:hAnsi="宋体"/>
          <w:kern w:val="0"/>
          <w:szCs w:val="21"/>
        </w:rPr>
        <w:t xml:space="preserve">    </w:t>
      </w:r>
    </w:p>
    <w:p w14:paraId="2666AF87">
      <w:pPr>
        <w:spacing w:line="360" w:lineRule="auto"/>
        <w:ind w:firstLine="420" w:firstLineChars="200"/>
        <w:rPr>
          <w:rFonts w:ascii="宋体"/>
          <w:kern w:val="0"/>
          <w:szCs w:val="21"/>
        </w:rPr>
      </w:pPr>
      <w:r>
        <w:rPr>
          <w:rFonts w:hint="eastAsia" w:ascii="宋体" w:hAnsi="宋体"/>
          <w:kern w:val="0"/>
          <w:szCs w:val="21"/>
        </w:rPr>
        <w:t>投标人名称：（盖单位公章）</w:t>
      </w:r>
    </w:p>
    <w:p w14:paraId="0E323078">
      <w:pPr>
        <w:spacing w:line="360" w:lineRule="auto"/>
        <w:ind w:firstLine="420" w:firstLineChars="200"/>
        <w:rPr>
          <w:rFonts w:ascii="宋体"/>
          <w:kern w:val="0"/>
          <w:szCs w:val="21"/>
        </w:rPr>
      </w:pPr>
      <w:r>
        <w:rPr>
          <w:rFonts w:hint="eastAsia" w:ascii="宋体" w:hAnsi="宋体"/>
          <w:kern w:val="0"/>
          <w:szCs w:val="21"/>
        </w:rPr>
        <w:t>法定代表人：（签字）</w:t>
      </w:r>
    </w:p>
    <w:p w14:paraId="75B31ECE">
      <w:pPr>
        <w:spacing w:line="360" w:lineRule="auto"/>
        <w:rPr>
          <w:rFonts w:ascii="宋体"/>
          <w:kern w:val="0"/>
          <w:szCs w:val="21"/>
        </w:rPr>
      </w:pPr>
    </w:p>
    <w:p w14:paraId="2AD64EFE">
      <w:pPr>
        <w:rPr>
          <w:rFonts w:eastAsia="黑体"/>
          <w:b/>
          <w:bCs/>
          <w:sz w:val="28"/>
        </w:rPr>
      </w:pPr>
      <w:r>
        <w:rPr>
          <w:rFonts w:hint="eastAsia" w:ascii="宋体" w:hAnsi="宋体"/>
          <w:b/>
          <w:kern w:val="0"/>
          <w:szCs w:val="21"/>
        </w:rPr>
        <w:t>附法人代表及被授权人（授权代表）有效的身份证正反两面</w:t>
      </w:r>
    </w:p>
    <w:p w14:paraId="79248EE9">
      <w:pPr>
        <w:rPr>
          <w:rFonts w:eastAsia="黑体"/>
          <w:b/>
          <w:bCs/>
          <w:sz w:val="28"/>
        </w:rPr>
      </w:pPr>
    </w:p>
    <w:p w14:paraId="12D5789C">
      <w:pPr>
        <w:rPr>
          <w:rFonts w:eastAsia="黑体"/>
          <w:b/>
          <w:bCs/>
          <w:sz w:val="28"/>
        </w:rPr>
      </w:pPr>
    </w:p>
    <w:p w14:paraId="37A42AA3">
      <w:pPr>
        <w:rPr>
          <w:rFonts w:eastAsia="黑体"/>
          <w:b/>
          <w:bCs/>
          <w:sz w:val="28"/>
        </w:rPr>
      </w:pPr>
    </w:p>
    <w:p w14:paraId="1584C458">
      <w:pPr>
        <w:rPr>
          <w:rFonts w:eastAsia="黑体"/>
          <w:b/>
          <w:bCs/>
          <w:sz w:val="28"/>
        </w:rPr>
      </w:pPr>
    </w:p>
    <w:p w14:paraId="3CCC9D72">
      <w:pPr>
        <w:rPr>
          <w:rFonts w:eastAsia="黑体"/>
          <w:b/>
          <w:bCs/>
          <w:sz w:val="28"/>
        </w:rPr>
      </w:pPr>
    </w:p>
    <w:p w14:paraId="162F88C0">
      <w:pPr>
        <w:rPr>
          <w:rFonts w:eastAsia="黑体"/>
          <w:b/>
          <w:bCs/>
          <w:sz w:val="28"/>
        </w:rPr>
      </w:pPr>
    </w:p>
    <w:p w14:paraId="1F1E0932">
      <w:pPr>
        <w:rPr>
          <w:rFonts w:eastAsia="黑体"/>
          <w:b/>
          <w:bCs/>
          <w:sz w:val="28"/>
        </w:rPr>
      </w:pPr>
    </w:p>
    <w:p w14:paraId="12FED360">
      <w:pPr>
        <w:rPr>
          <w:rFonts w:hint="eastAsia" w:eastAsia="黑体"/>
          <w:b/>
          <w:bCs/>
          <w:sz w:val="28"/>
        </w:rPr>
      </w:pPr>
    </w:p>
    <w:p w14:paraId="0A104B8A">
      <w:pPr>
        <w:rPr>
          <w:rFonts w:hint="eastAsia" w:eastAsia="黑体"/>
          <w:b/>
          <w:bCs/>
          <w:sz w:val="28"/>
        </w:rPr>
      </w:pPr>
    </w:p>
    <w:p w14:paraId="643E55EF">
      <w:pPr>
        <w:pStyle w:val="20"/>
        <w:rPr>
          <w:rFonts w:hint="eastAsia"/>
        </w:rPr>
      </w:pPr>
    </w:p>
    <w:p w14:paraId="266DBBF1">
      <w:pPr>
        <w:rPr>
          <w:rFonts w:hint="eastAsia" w:eastAsia="黑体"/>
          <w:b/>
          <w:bCs/>
          <w:sz w:val="28"/>
        </w:rPr>
      </w:pPr>
      <w:r>
        <w:rPr>
          <w:rFonts w:hint="eastAsia" w:eastAsia="黑体"/>
          <w:b/>
          <w:bCs/>
          <w:sz w:val="28"/>
        </w:rPr>
        <w:t>附件</w:t>
      </w:r>
      <w:r>
        <w:rPr>
          <w:rFonts w:eastAsia="黑体"/>
          <w:b/>
          <w:bCs/>
          <w:sz w:val="28"/>
        </w:rPr>
        <w:t>3</w:t>
      </w:r>
    </w:p>
    <w:p w14:paraId="4A26E38B">
      <w:pPr>
        <w:rPr>
          <w:rFonts w:hint="eastAsia" w:ascii="宋体" w:hAnsi="宋体"/>
        </w:rPr>
      </w:pPr>
    </w:p>
    <w:p w14:paraId="42FEA015">
      <w:pPr>
        <w:rPr>
          <w:rFonts w:hint="eastAsia"/>
          <w:u w:val="single"/>
        </w:rPr>
      </w:pPr>
      <w:r>
        <w:rPr>
          <w:rFonts w:hint="eastAsia" w:ascii="宋体" w:hAnsi="宋体"/>
        </w:rPr>
        <w:t>项目名称：</w:t>
      </w:r>
      <w:r>
        <w:rPr>
          <w:rFonts w:hint="eastAsia"/>
          <w:u w:val="single"/>
        </w:rPr>
        <w:t>《</w:t>
      </w:r>
      <w:r>
        <w:rPr>
          <w:rFonts w:hint="eastAsia" w:ascii="Times New Roman" w:hAnsi="Times New Roman" w:eastAsia="宋体" w:cs="Times New Roman"/>
          <w:kern w:val="2"/>
          <w:sz w:val="21"/>
          <w:u w:val="single"/>
          <w:lang w:val="en-US" w:eastAsia="zh-CN" w:bidi="ar-SA"/>
        </w:rPr>
        <w:t>智能装备公司机锻车间厂房安全鉴定项目</w:t>
      </w:r>
      <w:r>
        <w:rPr>
          <w:rFonts w:hint="eastAsia"/>
          <w:u w:val="single"/>
        </w:rPr>
        <w:t>》</w:t>
      </w:r>
    </w:p>
    <w:p w14:paraId="5C9CB3C9">
      <w:pPr>
        <w:jc w:val="center"/>
        <w:rPr>
          <w:rFonts w:eastAsia="黑体"/>
          <w:b/>
          <w:bCs/>
          <w:sz w:val="28"/>
        </w:rPr>
      </w:pPr>
      <w:r>
        <w:rPr>
          <w:rFonts w:hint="eastAsia" w:eastAsia="黑体"/>
          <w:b/>
          <w:bCs/>
          <w:sz w:val="28"/>
        </w:rPr>
        <w:t>投标函</w:t>
      </w:r>
    </w:p>
    <w:p w14:paraId="6FE8DA2A">
      <w:pPr>
        <w:rPr>
          <w:rFonts w:ascii="宋体" w:hAnsi="宋体"/>
          <w:u w:val="single"/>
        </w:rPr>
      </w:pPr>
      <w:r>
        <w:rPr>
          <w:rFonts w:hint="eastAsia" w:ascii="宋体" w:hAnsi="宋体"/>
        </w:rPr>
        <w:t>致</w:t>
      </w:r>
      <w:r>
        <w:rPr>
          <w:rFonts w:hint="eastAsia" w:ascii="宋体" w:hAnsi="宋体"/>
          <w:u w:val="single"/>
        </w:rPr>
        <w:t>（招标人名称）                            ：</w:t>
      </w:r>
    </w:p>
    <w:p w14:paraId="717FE6F2">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0D86B0D8">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w:t>
      </w:r>
    </w:p>
    <w:p w14:paraId="42364E6A">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rPr>
      </w:pPr>
      <w:r>
        <w:rPr>
          <w:rFonts w:hint="eastAsia" w:ascii="宋体" w:hAnsi="宋体"/>
          <w:b/>
        </w:rPr>
        <w:t>开标一览表</w:t>
      </w:r>
      <w:r>
        <w:rPr>
          <w:rFonts w:hint="eastAsia" w:ascii="宋体" w:hAnsi="宋体"/>
        </w:rPr>
        <w:t>（</w:t>
      </w:r>
      <w:r>
        <w:rPr>
          <w:rFonts w:hint="eastAsia" w:ascii="宋体" w:hAnsi="宋体"/>
          <w:lang w:val="en-US" w:eastAsia="zh-CN"/>
        </w:rPr>
        <w:t>1</w:t>
      </w:r>
      <w:r>
        <w:rPr>
          <w:rFonts w:hint="eastAsia" w:ascii="宋体" w:hAnsi="宋体"/>
        </w:rPr>
        <w:t>份）</w:t>
      </w:r>
    </w:p>
    <w:p w14:paraId="021E178A">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rPr>
      </w:pPr>
      <w:r>
        <w:rPr>
          <w:rFonts w:hint="eastAsia" w:ascii="宋体" w:hAnsi="宋体"/>
          <w:b/>
        </w:rPr>
        <w:t>资质证明文件</w:t>
      </w:r>
      <w:r>
        <w:rPr>
          <w:rFonts w:hint="eastAsia" w:ascii="宋体" w:hAnsi="宋体"/>
        </w:rPr>
        <w:t>（</w:t>
      </w:r>
      <w:r>
        <w:rPr>
          <w:rFonts w:hint="eastAsia" w:ascii="宋体" w:hAnsi="宋体"/>
          <w:lang w:val="en-US" w:eastAsia="zh-CN"/>
        </w:rPr>
        <w:t>1</w:t>
      </w:r>
      <w:r>
        <w:rPr>
          <w:rFonts w:hint="eastAsia" w:ascii="宋体" w:hAnsi="宋体"/>
        </w:rPr>
        <w:t>份）</w:t>
      </w:r>
    </w:p>
    <w:p w14:paraId="1387F7C6">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宋体" w:hAnsi="宋体"/>
        </w:rPr>
      </w:pPr>
      <w:r>
        <w:rPr>
          <w:rFonts w:hint="eastAsia" w:ascii="宋体" w:hAnsi="宋体"/>
        </w:rPr>
        <w:t>据此，签字代表宣布同意如下：</w:t>
      </w:r>
    </w:p>
    <w:p w14:paraId="3EAADD57">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rPr>
      </w:pPr>
      <w:r>
        <w:rPr>
          <w:rFonts w:hint="eastAsia" w:ascii="宋体" w:hAnsi="宋体" w:cs="Times New Roman"/>
          <w:kern w:val="2"/>
          <w:sz w:val="21"/>
          <w:lang w:val="en-US" w:eastAsia="zh-CN" w:bidi="ar-SA"/>
        </w:rPr>
        <w:t>1.</w:t>
      </w:r>
      <w:r>
        <w:rPr>
          <w:rFonts w:hint="eastAsia" w:ascii="宋体" w:hAnsi="宋体"/>
        </w:rPr>
        <w:t>投标人将按招标文件的规定履行合同责任和义务。</w:t>
      </w:r>
    </w:p>
    <w:p w14:paraId="41ACEE82">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rPr>
      </w:pPr>
      <w:r>
        <w:rPr>
          <w:rFonts w:hint="eastAsia" w:ascii="宋体" w:hAnsi="宋体" w:cs="Times New Roman"/>
          <w:kern w:val="2"/>
          <w:sz w:val="21"/>
          <w:lang w:val="en-US" w:eastAsia="zh-CN" w:bidi="ar-SA"/>
        </w:rPr>
        <w:t>2.</w:t>
      </w:r>
      <w:r>
        <w:rPr>
          <w:rFonts w:hint="eastAsia" w:ascii="宋体" w:hAnsi="宋体"/>
        </w:rPr>
        <w:t>投标人已详细审查全部招标文件，包括修改文件（如有的话）以及全部参考资料和有关附件，我们完全理解并同意放弃对这方面有不明及误解的权利。</w:t>
      </w:r>
    </w:p>
    <w:p w14:paraId="3EA1110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rPr>
      </w:pPr>
      <w:r>
        <w:rPr>
          <w:rFonts w:hint="eastAsia" w:ascii="宋体" w:hAnsi="宋体" w:cs="Times New Roman"/>
          <w:kern w:val="2"/>
          <w:sz w:val="21"/>
          <w:lang w:val="en-US" w:eastAsia="zh-CN" w:bidi="ar-SA"/>
        </w:rPr>
        <w:t>3.</w:t>
      </w:r>
      <w:r>
        <w:rPr>
          <w:rFonts w:hint="eastAsia"/>
          <w:szCs w:val="21"/>
        </w:rPr>
        <w:t>投标有效期：自投标截止之日起90个自然天内有效</w:t>
      </w:r>
      <w:r>
        <w:rPr>
          <w:rFonts w:hint="eastAsia" w:ascii="宋体" w:hAnsi="宋体"/>
          <w:szCs w:val="21"/>
        </w:rPr>
        <w:t>。</w:t>
      </w:r>
    </w:p>
    <w:p w14:paraId="7FA64AEE">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rPr>
      </w:pPr>
      <w:r>
        <w:rPr>
          <w:rFonts w:hint="eastAsia" w:ascii="宋体" w:hAnsi="宋体" w:cs="Times New Roman"/>
          <w:kern w:val="2"/>
          <w:sz w:val="21"/>
          <w:lang w:val="en-US" w:eastAsia="zh-CN" w:bidi="ar-SA"/>
        </w:rPr>
        <w:t>4.</w:t>
      </w:r>
      <w:r>
        <w:rPr>
          <w:rFonts w:hint="eastAsia" w:ascii="宋体" w:hAnsi="宋体"/>
        </w:rPr>
        <w:t>投标人同意提供贵方要求的可能与投标有关的一切数据和资料。</w:t>
      </w:r>
    </w:p>
    <w:p w14:paraId="1E06C7B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rPr>
      </w:pPr>
      <w:r>
        <w:rPr>
          <w:rFonts w:hint="eastAsia" w:ascii="宋体" w:hAnsi="宋体" w:cs="Times New Roman"/>
          <w:kern w:val="2"/>
          <w:sz w:val="21"/>
          <w:lang w:val="en-US" w:eastAsia="zh-CN" w:bidi="ar-SA"/>
        </w:rPr>
        <w:t>5.</w:t>
      </w:r>
      <w:r>
        <w:rPr>
          <w:rFonts w:hint="eastAsia" w:ascii="宋体" w:hAnsi="宋体"/>
        </w:rPr>
        <w:t>投标人承诺所提供的所有数据和资料均真实有效，如存在虚报情况，投标人愿为此承担一切法律责任，并主动退出本项目竞标。</w:t>
      </w:r>
    </w:p>
    <w:p w14:paraId="6A52825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ascii="宋体" w:hAnsi="宋体"/>
        </w:rPr>
      </w:pPr>
      <w:r>
        <w:rPr>
          <w:rFonts w:hint="eastAsia" w:ascii="宋体" w:hAnsi="宋体" w:cs="Times New Roman"/>
          <w:kern w:val="2"/>
          <w:sz w:val="21"/>
          <w:lang w:val="en-US" w:eastAsia="zh-CN" w:bidi="ar-SA"/>
        </w:rPr>
        <w:t>6.</w:t>
      </w:r>
      <w:r>
        <w:rPr>
          <w:rFonts w:hint="eastAsia" w:ascii="宋体" w:hAnsi="宋体"/>
        </w:rPr>
        <w:t>与本投标有关的一切正式往来通讯请寄：</w:t>
      </w:r>
    </w:p>
    <w:p w14:paraId="7ACA48EF">
      <w:pPr>
        <w:ind w:left="795"/>
        <w:rPr>
          <w:rFonts w:ascii="宋体" w:hAnsi="宋体"/>
        </w:rPr>
      </w:pPr>
      <w:r>
        <w:rPr>
          <w:rFonts w:hint="eastAsia" w:ascii="宋体" w:hAnsi="宋体"/>
        </w:rPr>
        <w:t>地址：                                   邮编：</w:t>
      </w:r>
    </w:p>
    <w:p w14:paraId="61F60D57">
      <w:pPr>
        <w:ind w:left="795"/>
        <w:rPr>
          <w:rFonts w:ascii="宋体" w:hAnsi="宋体"/>
        </w:rPr>
      </w:pPr>
      <w:r>
        <w:rPr>
          <w:rFonts w:hint="eastAsia" w:ascii="宋体" w:hAnsi="宋体"/>
        </w:rPr>
        <w:t>电话：                                   传真：</w:t>
      </w:r>
    </w:p>
    <w:p w14:paraId="04647001">
      <w:pPr>
        <w:ind w:left="795"/>
      </w:pPr>
    </w:p>
    <w:p w14:paraId="01553933">
      <w:pPr>
        <w:ind w:left="795"/>
      </w:pPr>
    </w:p>
    <w:p w14:paraId="6BCB820A">
      <w:pPr>
        <w:ind w:left="795"/>
      </w:pPr>
      <w:r>
        <w:rPr>
          <w:rFonts w:hint="eastAsia"/>
        </w:rPr>
        <w:t>投标人授权代表签字：                 职务：                 日期：</w:t>
      </w:r>
    </w:p>
    <w:p w14:paraId="678FE5D6">
      <w:pPr>
        <w:ind w:left="795"/>
      </w:pPr>
      <w:r>
        <w:rPr>
          <w:rFonts w:hint="eastAsia"/>
        </w:rPr>
        <w:t>投标人授权代表姓名、职务（印刷体）：</w:t>
      </w:r>
    </w:p>
    <w:p w14:paraId="79F210C3">
      <w:pPr>
        <w:ind w:left="795"/>
      </w:pPr>
      <w:r>
        <w:rPr>
          <w:rFonts w:hint="eastAsia"/>
        </w:rPr>
        <w:t>投标人名称（及公章）：</w:t>
      </w:r>
    </w:p>
    <w:p w14:paraId="385B06F0">
      <w:pPr>
        <w:ind w:left="795"/>
      </w:pPr>
      <w:r>
        <w:rPr>
          <w:rFonts w:hint="eastAsia"/>
        </w:rPr>
        <w:t>日期：        年       月       日</w:t>
      </w:r>
    </w:p>
    <w:p w14:paraId="39928D01">
      <w:pPr>
        <w:rPr>
          <w:rFonts w:ascii="黑体" w:eastAsia="黑体"/>
          <w:sz w:val="30"/>
        </w:rPr>
      </w:pPr>
    </w:p>
    <w:p w14:paraId="1989C8BC">
      <w:pPr>
        <w:rPr>
          <w:rFonts w:ascii="黑体" w:eastAsia="黑体"/>
          <w:sz w:val="30"/>
        </w:rPr>
      </w:pPr>
    </w:p>
    <w:p w14:paraId="0C286F5D">
      <w:pPr>
        <w:rPr>
          <w:rFonts w:hint="eastAsia" w:ascii="黑体" w:eastAsia="黑体"/>
          <w:sz w:val="30"/>
        </w:rPr>
      </w:pPr>
    </w:p>
    <w:p w14:paraId="67D9ADCC">
      <w:pPr>
        <w:rPr>
          <w:rFonts w:hint="eastAsia" w:ascii="黑体" w:eastAsia="黑体"/>
          <w:sz w:val="30"/>
        </w:rPr>
      </w:pPr>
    </w:p>
    <w:p w14:paraId="182F05B3">
      <w:pPr>
        <w:rPr>
          <w:rFonts w:hint="eastAsia" w:ascii="黑体" w:eastAsia="黑体"/>
          <w:sz w:val="30"/>
        </w:rPr>
      </w:pPr>
    </w:p>
    <w:p w14:paraId="076B6F35">
      <w:pPr>
        <w:rPr>
          <w:rFonts w:hint="eastAsia" w:ascii="黑体" w:eastAsia="黑体"/>
          <w:sz w:val="30"/>
        </w:rPr>
      </w:pPr>
    </w:p>
    <w:p w14:paraId="0C90A174">
      <w:pPr>
        <w:rPr>
          <w:rFonts w:hint="eastAsia" w:ascii="黑体" w:eastAsia="黑体"/>
          <w:sz w:val="30"/>
        </w:rPr>
      </w:pPr>
    </w:p>
    <w:p w14:paraId="6B5ADEA4">
      <w:pPr>
        <w:rPr>
          <w:rFonts w:ascii="黑体" w:eastAsia="黑体"/>
          <w:sz w:val="30"/>
        </w:rPr>
      </w:pPr>
    </w:p>
    <w:p w14:paraId="1895AB8B">
      <w:pPr>
        <w:rPr>
          <w:rFonts w:hint="default" w:eastAsia="黑体"/>
          <w:b/>
          <w:bCs/>
          <w:sz w:val="28"/>
          <w:lang w:val="en-US" w:eastAsia="zh-CN"/>
        </w:rPr>
      </w:pPr>
      <w:r>
        <w:rPr>
          <w:rFonts w:hint="eastAsia" w:eastAsia="黑体"/>
          <w:b/>
          <w:bCs/>
          <w:sz w:val="28"/>
          <w:lang w:val="en-US" w:eastAsia="zh-CN"/>
        </w:rPr>
        <w:t>格式</w:t>
      </w:r>
    </w:p>
    <w:p w14:paraId="28AF579F">
      <w:r>
        <w:rPr>
          <w:rFonts w:hint="eastAsia" w:ascii="宋体" w:hAnsi="宋体"/>
        </w:rPr>
        <w:t>项目名称：</w:t>
      </w:r>
      <w:r>
        <w:rPr>
          <w:rFonts w:hint="eastAsia"/>
          <w:u w:val="single"/>
        </w:rPr>
        <w:t>《</w:t>
      </w:r>
      <w:r>
        <w:rPr>
          <w:rFonts w:hint="eastAsia" w:ascii="Times New Roman" w:hAnsi="Times New Roman" w:eastAsia="宋体" w:cs="Times New Roman"/>
          <w:kern w:val="2"/>
          <w:sz w:val="21"/>
          <w:u w:val="single"/>
          <w:lang w:val="en-US" w:eastAsia="zh-CN" w:bidi="ar-SA"/>
        </w:rPr>
        <w:t>智能装备公司机锻车间厂房安全鉴定项目</w:t>
      </w:r>
      <w:r>
        <w:rPr>
          <w:rFonts w:hint="eastAsia"/>
          <w:u w:val="single"/>
        </w:rPr>
        <w:t>》</w:t>
      </w:r>
    </w:p>
    <w:p w14:paraId="21FAEB09">
      <w:pPr>
        <w:rPr>
          <w:rFonts w:ascii="宋体" w:hAnsi="宋体"/>
        </w:rPr>
      </w:pPr>
    </w:p>
    <w:p w14:paraId="7FE2A35F">
      <w:pPr>
        <w:rPr>
          <w:rFonts w:ascii="宋体" w:hAnsi="宋体"/>
          <w:szCs w:val="21"/>
        </w:rPr>
      </w:pPr>
      <w:r>
        <w:rPr>
          <w:rFonts w:hint="eastAsia" w:ascii="宋体" w:hAnsi="宋体"/>
          <w:szCs w:val="21"/>
        </w:rPr>
        <w:t>日期：  年   月   日</w:t>
      </w:r>
    </w:p>
    <w:p w14:paraId="62D02486">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7137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9A79FA">
            <w:pPr>
              <w:jc w:val="center"/>
              <w:rPr>
                <w:szCs w:val="21"/>
              </w:rPr>
            </w:pPr>
            <w:r>
              <w:rPr>
                <w:rFonts w:hint="eastAsia"/>
                <w:szCs w:val="21"/>
              </w:rPr>
              <w:t>序号</w:t>
            </w:r>
          </w:p>
        </w:tc>
        <w:tc>
          <w:tcPr>
            <w:tcW w:w="6520" w:type="dxa"/>
            <w:noWrap w:val="0"/>
            <w:vAlign w:val="center"/>
          </w:tcPr>
          <w:p w14:paraId="25133B05">
            <w:pPr>
              <w:jc w:val="center"/>
              <w:rPr>
                <w:szCs w:val="21"/>
              </w:rPr>
            </w:pPr>
            <w:r>
              <w:rPr>
                <w:rFonts w:hint="eastAsia"/>
                <w:szCs w:val="21"/>
              </w:rPr>
              <w:t>主要内容</w:t>
            </w:r>
          </w:p>
        </w:tc>
        <w:tc>
          <w:tcPr>
            <w:tcW w:w="1276" w:type="dxa"/>
            <w:noWrap w:val="0"/>
            <w:vAlign w:val="center"/>
          </w:tcPr>
          <w:p w14:paraId="3D8B30B1">
            <w:pPr>
              <w:jc w:val="center"/>
              <w:rPr>
                <w:szCs w:val="21"/>
              </w:rPr>
            </w:pPr>
            <w:r>
              <w:rPr>
                <w:rFonts w:hint="eastAsia"/>
                <w:szCs w:val="21"/>
              </w:rPr>
              <w:t>索引</w:t>
            </w:r>
          </w:p>
        </w:tc>
      </w:tr>
      <w:tr w14:paraId="40D8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AF8F36">
            <w:pPr>
              <w:jc w:val="center"/>
            </w:pPr>
          </w:p>
        </w:tc>
        <w:tc>
          <w:tcPr>
            <w:tcW w:w="6520" w:type="dxa"/>
            <w:noWrap w:val="0"/>
            <w:vAlign w:val="center"/>
          </w:tcPr>
          <w:p w14:paraId="38F865B7">
            <w:pPr>
              <w:jc w:val="center"/>
            </w:pPr>
          </w:p>
        </w:tc>
        <w:tc>
          <w:tcPr>
            <w:tcW w:w="1276" w:type="dxa"/>
            <w:noWrap w:val="0"/>
            <w:vAlign w:val="center"/>
          </w:tcPr>
          <w:p w14:paraId="798BA5F2">
            <w:pPr>
              <w:jc w:val="center"/>
            </w:pPr>
          </w:p>
        </w:tc>
      </w:tr>
      <w:tr w14:paraId="6BC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6E0CA0">
            <w:pPr>
              <w:jc w:val="center"/>
            </w:pPr>
          </w:p>
        </w:tc>
        <w:tc>
          <w:tcPr>
            <w:tcW w:w="6520" w:type="dxa"/>
            <w:noWrap w:val="0"/>
            <w:vAlign w:val="center"/>
          </w:tcPr>
          <w:p w14:paraId="1E60B09D">
            <w:pPr>
              <w:jc w:val="center"/>
            </w:pPr>
          </w:p>
        </w:tc>
        <w:tc>
          <w:tcPr>
            <w:tcW w:w="1276" w:type="dxa"/>
            <w:noWrap w:val="0"/>
            <w:vAlign w:val="center"/>
          </w:tcPr>
          <w:p w14:paraId="6D64E9E9">
            <w:pPr>
              <w:jc w:val="center"/>
            </w:pPr>
          </w:p>
        </w:tc>
      </w:tr>
      <w:tr w14:paraId="2AD5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670B91">
            <w:pPr>
              <w:jc w:val="center"/>
            </w:pPr>
          </w:p>
        </w:tc>
        <w:tc>
          <w:tcPr>
            <w:tcW w:w="6520" w:type="dxa"/>
            <w:noWrap w:val="0"/>
            <w:vAlign w:val="center"/>
          </w:tcPr>
          <w:p w14:paraId="04485097">
            <w:pPr>
              <w:jc w:val="center"/>
            </w:pPr>
          </w:p>
        </w:tc>
        <w:tc>
          <w:tcPr>
            <w:tcW w:w="1276" w:type="dxa"/>
            <w:noWrap w:val="0"/>
            <w:vAlign w:val="center"/>
          </w:tcPr>
          <w:p w14:paraId="668CEC2D">
            <w:pPr>
              <w:jc w:val="center"/>
            </w:pPr>
          </w:p>
        </w:tc>
      </w:tr>
      <w:tr w14:paraId="088E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B67CF3">
            <w:pPr>
              <w:jc w:val="center"/>
            </w:pPr>
          </w:p>
        </w:tc>
        <w:tc>
          <w:tcPr>
            <w:tcW w:w="6520" w:type="dxa"/>
            <w:noWrap w:val="0"/>
            <w:vAlign w:val="center"/>
          </w:tcPr>
          <w:p w14:paraId="7D9B7226">
            <w:pPr>
              <w:jc w:val="center"/>
            </w:pPr>
          </w:p>
        </w:tc>
        <w:tc>
          <w:tcPr>
            <w:tcW w:w="1276" w:type="dxa"/>
            <w:noWrap w:val="0"/>
            <w:vAlign w:val="center"/>
          </w:tcPr>
          <w:p w14:paraId="2F8B5562">
            <w:pPr>
              <w:jc w:val="center"/>
            </w:pPr>
          </w:p>
        </w:tc>
      </w:tr>
      <w:tr w14:paraId="5872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CA0AD8">
            <w:pPr>
              <w:jc w:val="center"/>
            </w:pPr>
          </w:p>
        </w:tc>
        <w:tc>
          <w:tcPr>
            <w:tcW w:w="6520" w:type="dxa"/>
            <w:noWrap w:val="0"/>
            <w:vAlign w:val="center"/>
          </w:tcPr>
          <w:p w14:paraId="686B9F3C">
            <w:pPr>
              <w:jc w:val="center"/>
            </w:pPr>
          </w:p>
        </w:tc>
        <w:tc>
          <w:tcPr>
            <w:tcW w:w="1276" w:type="dxa"/>
            <w:noWrap w:val="0"/>
            <w:vAlign w:val="center"/>
          </w:tcPr>
          <w:p w14:paraId="3B5F11A7">
            <w:pPr>
              <w:jc w:val="center"/>
            </w:pPr>
          </w:p>
        </w:tc>
      </w:tr>
      <w:tr w14:paraId="6A9B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5CDEA5">
            <w:pPr>
              <w:jc w:val="center"/>
            </w:pPr>
          </w:p>
        </w:tc>
        <w:tc>
          <w:tcPr>
            <w:tcW w:w="6520" w:type="dxa"/>
            <w:noWrap w:val="0"/>
            <w:vAlign w:val="center"/>
          </w:tcPr>
          <w:p w14:paraId="1169F2C3">
            <w:pPr>
              <w:jc w:val="center"/>
            </w:pPr>
          </w:p>
        </w:tc>
        <w:tc>
          <w:tcPr>
            <w:tcW w:w="1276" w:type="dxa"/>
            <w:noWrap w:val="0"/>
            <w:vAlign w:val="center"/>
          </w:tcPr>
          <w:p w14:paraId="3DD187F4">
            <w:pPr>
              <w:jc w:val="center"/>
            </w:pPr>
          </w:p>
        </w:tc>
      </w:tr>
      <w:tr w14:paraId="57F0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1B2AE1">
            <w:pPr>
              <w:jc w:val="center"/>
            </w:pPr>
          </w:p>
        </w:tc>
        <w:tc>
          <w:tcPr>
            <w:tcW w:w="6520" w:type="dxa"/>
            <w:noWrap w:val="0"/>
            <w:vAlign w:val="center"/>
          </w:tcPr>
          <w:p w14:paraId="0B4F0DAA">
            <w:pPr>
              <w:jc w:val="center"/>
            </w:pPr>
          </w:p>
        </w:tc>
        <w:tc>
          <w:tcPr>
            <w:tcW w:w="1276" w:type="dxa"/>
            <w:noWrap w:val="0"/>
            <w:vAlign w:val="center"/>
          </w:tcPr>
          <w:p w14:paraId="20D56184">
            <w:pPr>
              <w:jc w:val="center"/>
            </w:pPr>
          </w:p>
        </w:tc>
      </w:tr>
      <w:tr w14:paraId="0B44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79D456">
            <w:pPr>
              <w:jc w:val="center"/>
            </w:pPr>
          </w:p>
        </w:tc>
        <w:tc>
          <w:tcPr>
            <w:tcW w:w="6520" w:type="dxa"/>
            <w:noWrap w:val="0"/>
            <w:vAlign w:val="center"/>
          </w:tcPr>
          <w:p w14:paraId="54AA1CA3">
            <w:pPr>
              <w:jc w:val="center"/>
            </w:pPr>
          </w:p>
        </w:tc>
        <w:tc>
          <w:tcPr>
            <w:tcW w:w="1276" w:type="dxa"/>
            <w:noWrap w:val="0"/>
            <w:vAlign w:val="center"/>
          </w:tcPr>
          <w:p w14:paraId="3D43C52F">
            <w:pPr>
              <w:jc w:val="center"/>
            </w:pPr>
          </w:p>
        </w:tc>
      </w:tr>
      <w:tr w14:paraId="7DD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433DA2">
            <w:pPr>
              <w:jc w:val="center"/>
            </w:pPr>
          </w:p>
        </w:tc>
        <w:tc>
          <w:tcPr>
            <w:tcW w:w="6520" w:type="dxa"/>
            <w:noWrap w:val="0"/>
            <w:vAlign w:val="center"/>
          </w:tcPr>
          <w:p w14:paraId="038D0F9F">
            <w:pPr>
              <w:jc w:val="center"/>
            </w:pPr>
          </w:p>
        </w:tc>
        <w:tc>
          <w:tcPr>
            <w:tcW w:w="1276" w:type="dxa"/>
            <w:noWrap w:val="0"/>
            <w:vAlign w:val="center"/>
          </w:tcPr>
          <w:p w14:paraId="70BC2596">
            <w:pPr>
              <w:jc w:val="center"/>
            </w:pPr>
          </w:p>
        </w:tc>
      </w:tr>
      <w:tr w14:paraId="0F4D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62A5BB">
            <w:pPr>
              <w:jc w:val="center"/>
            </w:pPr>
          </w:p>
        </w:tc>
        <w:tc>
          <w:tcPr>
            <w:tcW w:w="6520" w:type="dxa"/>
            <w:noWrap w:val="0"/>
            <w:vAlign w:val="center"/>
          </w:tcPr>
          <w:p w14:paraId="2C9F0F56">
            <w:pPr>
              <w:jc w:val="center"/>
            </w:pPr>
          </w:p>
        </w:tc>
        <w:tc>
          <w:tcPr>
            <w:tcW w:w="1276" w:type="dxa"/>
            <w:noWrap w:val="0"/>
            <w:vAlign w:val="center"/>
          </w:tcPr>
          <w:p w14:paraId="368DCFE3">
            <w:pPr>
              <w:jc w:val="center"/>
            </w:pPr>
          </w:p>
        </w:tc>
      </w:tr>
      <w:tr w14:paraId="0B86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BE010">
            <w:pPr>
              <w:jc w:val="center"/>
            </w:pPr>
          </w:p>
        </w:tc>
        <w:tc>
          <w:tcPr>
            <w:tcW w:w="6520" w:type="dxa"/>
            <w:noWrap w:val="0"/>
            <w:vAlign w:val="center"/>
          </w:tcPr>
          <w:p w14:paraId="7DF3555E">
            <w:pPr>
              <w:jc w:val="center"/>
            </w:pPr>
          </w:p>
        </w:tc>
        <w:tc>
          <w:tcPr>
            <w:tcW w:w="1276" w:type="dxa"/>
            <w:noWrap w:val="0"/>
            <w:vAlign w:val="center"/>
          </w:tcPr>
          <w:p w14:paraId="49C17B48">
            <w:pPr>
              <w:jc w:val="center"/>
            </w:pPr>
          </w:p>
        </w:tc>
      </w:tr>
      <w:tr w14:paraId="453C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67C10B">
            <w:pPr>
              <w:jc w:val="center"/>
            </w:pPr>
          </w:p>
        </w:tc>
        <w:tc>
          <w:tcPr>
            <w:tcW w:w="6520" w:type="dxa"/>
            <w:noWrap w:val="0"/>
            <w:vAlign w:val="center"/>
          </w:tcPr>
          <w:p w14:paraId="69C1D6C0">
            <w:pPr>
              <w:jc w:val="center"/>
            </w:pPr>
          </w:p>
        </w:tc>
        <w:tc>
          <w:tcPr>
            <w:tcW w:w="1276" w:type="dxa"/>
            <w:noWrap w:val="0"/>
            <w:vAlign w:val="center"/>
          </w:tcPr>
          <w:p w14:paraId="0C35A600">
            <w:pPr>
              <w:jc w:val="center"/>
            </w:pPr>
          </w:p>
        </w:tc>
      </w:tr>
    </w:tbl>
    <w:p w14:paraId="5B6B39BD">
      <w:pPr>
        <w:rPr>
          <w:rFonts w:ascii="宋体" w:hAnsi="宋体"/>
          <w:sz w:val="24"/>
          <w:szCs w:val="24"/>
        </w:rPr>
      </w:pPr>
    </w:p>
    <w:p w14:paraId="64D697BD">
      <w:pPr>
        <w:rPr>
          <w:rFonts w:ascii="宋体" w:hAnsi="宋体"/>
          <w:szCs w:val="21"/>
        </w:rPr>
      </w:pPr>
      <w:r>
        <w:rPr>
          <w:rFonts w:hint="eastAsia" w:ascii="宋体" w:hAnsi="宋体"/>
          <w:szCs w:val="21"/>
        </w:rPr>
        <w:t>投标人名称（盖章）：              法定代表人或授权代表签字：</w:t>
      </w:r>
    </w:p>
    <w:p w14:paraId="0DDC5DC5">
      <w:pPr>
        <w:rPr>
          <w:rFonts w:ascii="宋体" w:hAnsi="宋体"/>
          <w:sz w:val="24"/>
        </w:rPr>
      </w:pPr>
    </w:p>
    <w:p w14:paraId="5CEEC7C6">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0045196F">
      <w:pPr>
        <w:ind w:firstLine="480"/>
        <w:rPr>
          <w:rFonts w:hint="eastAsia" w:ascii="宋体" w:hAnsi="宋体"/>
          <w:szCs w:val="21"/>
        </w:rPr>
      </w:pPr>
      <w:r>
        <w:rPr>
          <w:rFonts w:hint="eastAsia" w:ascii="宋体" w:hAnsi="宋体"/>
          <w:szCs w:val="21"/>
          <w:lang w:eastAsia="zh-CN"/>
        </w:rPr>
        <w:t>2.</w:t>
      </w:r>
      <w:r>
        <w:rPr>
          <w:rFonts w:hint="eastAsia" w:ascii="宋体" w:hAnsi="宋体"/>
          <w:szCs w:val="21"/>
        </w:rPr>
        <w:t>“索引”一栏填写该主要内容对应于投标文件的“条款号/页号”。</w:t>
      </w:r>
    </w:p>
    <w:p w14:paraId="2EC8F1C5">
      <w:pPr>
        <w:rPr>
          <w:rFonts w:ascii="宋体" w:hAnsi="宋体"/>
          <w:szCs w:val="21"/>
        </w:rPr>
      </w:pPr>
    </w:p>
    <w:p w14:paraId="564E1DBA">
      <w:pPr>
        <w:rPr>
          <w:rFonts w:hint="eastAsia" w:eastAsia="黑体"/>
          <w:b/>
          <w:bCs/>
          <w:sz w:val="28"/>
        </w:rPr>
      </w:pPr>
      <w:r>
        <w:rPr>
          <w:rFonts w:hint="eastAsia" w:eastAsia="黑体"/>
          <w:b/>
          <w:bCs/>
          <w:sz w:val="28"/>
        </w:rPr>
        <w:t>附件4</w:t>
      </w:r>
    </w:p>
    <w:p w14:paraId="23E870FD">
      <w:pPr>
        <w:rPr>
          <w:rFonts w:hint="eastAsia"/>
          <w:u w:val="single"/>
        </w:rPr>
      </w:pPr>
      <w:r>
        <w:rPr>
          <w:rFonts w:hint="eastAsia" w:ascii="宋体" w:hAnsi="宋体"/>
        </w:rPr>
        <w:t>项目名称：</w:t>
      </w:r>
      <w:r>
        <w:rPr>
          <w:rFonts w:hint="eastAsia"/>
          <w:u w:val="single"/>
        </w:rPr>
        <w:t>《</w:t>
      </w:r>
      <w:r>
        <w:rPr>
          <w:rFonts w:hint="eastAsia" w:ascii="Times New Roman" w:hAnsi="Times New Roman" w:eastAsia="宋体" w:cs="Times New Roman"/>
          <w:kern w:val="2"/>
          <w:sz w:val="21"/>
          <w:u w:val="single"/>
          <w:lang w:val="en-US" w:eastAsia="zh-CN" w:bidi="ar-SA"/>
        </w:rPr>
        <w:t>智能装备公司机锻车间厂房安全鉴定项目</w:t>
      </w:r>
      <w:r>
        <w:rPr>
          <w:rFonts w:hint="eastAsia"/>
          <w:u w:val="single"/>
        </w:rPr>
        <w:t>》</w:t>
      </w:r>
    </w:p>
    <w:p w14:paraId="3C34232A">
      <w:pPr>
        <w:rPr>
          <w:rFonts w:ascii="宋体" w:hAnsi="宋体"/>
          <w:szCs w:val="21"/>
        </w:rPr>
      </w:pPr>
      <w:r>
        <w:rPr>
          <w:rFonts w:hint="eastAsia" w:ascii="宋体" w:hAnsi="宋体"/>
          <w:szCs w:val="21"/>
        </w:rPr>
        <w:t>日期：  年   月   日</w:t>
      </w:r>
    </w:p>
    <w:p w14:paraId="1985CAC6">
      <w:pPr>
        <w:jc w:val="center"/>
        <w:rPr>
          <w:rFonts w:ascii="黑体" w:eastAsia="黑体"/>
          <w:sz w:val="30"/>
        </w:rPr>
      </w:pPr>
      <w:r>
        <w:rPr>
          <w:rFonts w:hint="eastAsia" w:ascii="黑体" w:eastAsia="黑体"/>
          <w:sz w:val="30"/>
        </w:rPr>
        <w:t>开标一览表</w:t>
      </w:r>
    </w:p>
    <w:tbl>
      <w:tblPr>
        <w:tblStyle w:val="49"/>
        <w:tblW w:w="47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2438"/>
        <w:gridCol w:w="984"/>
        <w:gridCol w:w="1010"/>
        <w:gridCol w:w="914"/>
        <w:gridCol w:w="1941"/>
        <w:gridCol w:w="792"/>
      </w:tblGrid>
      <w:tr w14:paraId="64B4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70" w:type="pct"/>
            <w:vMerge w:val="restart"/>
            <w:noWrap w:val="0"/>
            <w:vAlign w:val="center"/>
          </w:tcPr>
          <w:p w14:paraId="2B9188E7">
            <w:pPr>
              <w:jc w:val="center"/>
              <w:rPr>
                <w:rFonts w:ascii="宋体" w:hAnsi="宋体"/>
                <w:szCs w:val="21"/>
                <w:highlight w:val="none"/>
              </w:rPr>
            </w:pPr>
            <w:r>
              <w:rPr>
                <w:rFonts w:hint="eastAsia" w:ascii="宋体" w:hAnsi="宋体"/>
                <w:szCs w:val="21"/>
                <w:highlight w:val="none"/>
              </w:rPr>
              <w:t>价格承诺</w:t>
            </w:r>
          </w:p>
        </w:tc>
        <w:tc>
          <w:tcPr>
            <w:tcW w:w="1427" w:type="pct"/>
            <w:noWrap w:val="0"/>
            <w:vAlign w:val="center"/>
          </w:tcPr>
          <w:p w14:paraId="6C2AF539">
            <w:pPr>
              <w:jc w:val="center"/>
              <w:rPr>
                <w:rFonts w:ascii="黑体" w:eastAsia="黑体"/>
                <w:szCs w:val="21"/>
                <w:highlight w:val="none"/>
              </w:rPr>
            </w:pPr>
            <w:r>
              <w:rPr>
                <w:rFonts w:hint="eastAsia" w:ascii="宋体" w:hAnsi="宋体"/>
                <w:highlight w:val="none"/>
                <w:lang w:val="en-US" w:eastAsia="zh-CN"/>
              </w:rPr>
              <w:t>技术服务</w:t>
            </w:r>
            <w:r>
              <w:rPr>
                <w:rFonts w:hint="eastAsia" w:ascii="宋体" w:hAnsi="宋体"/>
                <w:highlight w:val="none"/>
              </w:rPr>
              <w:t>名称</w:t>
            </w:r>
          </w:p>
        </w:tc>
        <w:tc>
          <w:tcPr>
            <w:tcW w:w="576" w:type="pct"/>
            <w:noWrap w:val="0"/>
            <w:vAlign w:val="center"/>
          </w:tcPr>
          <w:p w14:paraId="37A78F1B">
            <w:pPr>
              <w:jc w:val="center"/>
              <w:rPr>
                <w:rFonts w:hint="eastAsia" w:ascii="宋体" w:hAnsi="宋体"/>
                <w:highlight w:val="none"/>
              </w:rPr>
            </w:pPr>
            <w:r>
              <w:rPr>
                <w:rFonts w:hint="eastAsia" w:ascii="宋体" w:hAnsi="宋体"/>
                <w:szCs w:val="21"/>
                <w:highlight w:val="none"/>
                <w:lang w:val="en-US" w:eastAsia="zh-CN"/>
              </w:rPr>
              <w:t>编号</w:t>
            </w:r>
          </w:p>
        </w:tc>
        <w:tc>
          <w:tcPr>
            <w:tcW w:w="1126" w:type="pct"/>
            <w:gridSpan w:val="2"/>
            <w:noWrap w:val="0"/>
            <w:vAlign w:val="center"/>
          </w:tcPr>
          <w:p w14:paraId="7BB25E67">
            <w:pPr>
              <w:jc w:val="center"/>
              <w:rPr>
                <w:rFonts w:ascii="宋体" w:hAnsi="宋体"/>
                <w:szCs w:val="21"/>
                <w:highlight w:val="none"/>
              </w:rPr>
            </w:pPr>
            <w:r>
              <w:rPr>
                <w:rFonts w:hint="eastAsia" w:ascii="宋体" w:hAnsi="宋体"/>
                <w:szCs w:val="21"/>
                <w:highlight w:val="none"/>
                <w:lang w:val="en-US" w:eastAsia="zh-CN"/>
              </w:rPr>
              <w:t>项目总费用</w:t>
            </w:r>
            <w:r>
              <w:rPr>
                <w:rFonts w:hint="eastAsia" w:ascii="宋体" w:hAnsi="宋体"/>
                <w:szCs w:val="21"/>
                <w:highlight w:val="none"/>
              </w:rPr>
              <w:t>含税价</w:t>
            </w:r>
          </w:p>
        </w:tc>
        <w:tc>
          <w:tcPr>
            <w:tcW w:w="1136" w:type="pct"/>
            <w:noWrap w:val="0"/>
            <w:vAlign w:val="center"/>
          </w:tcPr>
          <w:p w14:paraId="5B356FD1">
            <w:pPr>
              <w:jc w:val="center"/>
              <w:rPr>
                <w:rFonts w:hint="eastAsia" w:ascii="宋体" w:hAnsi="宋体"/>
                <w:szCs w:val="21"/>
                <w:highlight w:val="none"/>
              </w:rPr>
            </w:pPr>
            <w:r>
              <w:rPr>
                <w:rFonts w:hint="eastAsia" w:ascii="宋体" w:hAnsi="宋体"/>
                <w:szCs w:val="21"/>
                <w:highlight w:val="none"/>
                <w:lang w:val="en-US" w:eastAsia="zh-CN"/>
              </w:rPr>
              <w:t>项目总费用</w:t>
            </w:r>
            <w:r>
              <w:rPr>
                <w:rFonts w:hint="eastAsia" w:ascii="宋体" w:hAnsi="宋体"/>
                <w:szCs w:val="21"/>
                <w:highlight w:val="none"/>
              </w:rPr>
              <w:t>未税价</w:t>
            </w:r>
          </w:p>
        </w:tc>
        <w:tc>
          <w:tcPr>
            <w:tcW w:w="462" w:type="pct"/>
            <w:noWrap w:val="0"/>
            <w:vAlign w:val="center"/>
          </w:tcPr>
          <w:p w14:paraId="4633A6F5">
            <w:pPr>
              <w:jc w:val="center"/>
              <w:rPr>
                <w:rFonts w:hint="eastAsia" w:ascii="宋体" w:hAnsi="宋体"/>
                <w:szCs w:val="21"/>
                <w:highlight w:val="none"/>
              </w:rPr>
            </w:pPr>
            <w:r>
              <w:rPr>
                <w:rFonts w:hint="eastAsia" w:ascii="宋体" w:hAnsi="宋体"/>
                <w:szCs w:val="21"/>
                <w:highlight w:val="none"/>
              </w:rPr>
              <w:t>税率</w:t>
            </w:r>
          </w:p>
        </w:tc>
      </w:tr>
      <w:tr w14:paraId="34F6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70" w:type="pct"/>
            <w:vMerge w:val="continue"/>
            <w:noWrap w:val="0"/>
            <w:vAlign w:val="center"/>
          </w:tcPr>
          <w:p w14:paraId="5A703AFB">
            <w:pPr>
              <w:jc w:val="center"/>
              <w:rPr>
                <w:rFonts w:hint="eastAsia" w:ascii="宋体" w:hAnsi="宋体" w:eastAsia="宋体"/>
                <w:szCs w:val="21"/>
                <w:highlight w:val="none"/>
                <w:lang w:eastAsia="zh-CN"/>
              </w:rPr>
            </w:pPr>
            <w:r>
              <w:rPr>
                <w:rFonts w:hint="eastAsia" w:ascii="宋体" w:hAnsi="宋体"/>
                <w:szCs w:val="21"/>
                <w:highlight w:val="none"/>
                <w:lang w:val="en-US" w:eastAsia="zh-CN"/>
              </w:rPr>
              <w:t>非黑色</w:t>
            </w:r>
          </w:p>
        </w:tc>
        <w:tc>
          <w:tcPr>
            <w:tcW w:w="1427" w:type="pct"/>
            <w:noWrap w:val="0"/>
            <w:vAlign w:val="center"/>
          </w:tcPr>
          <w:p w14:paraId="0A286763">
            <w:pPr>
              <w:spacing w:line="360" w:lineRule="auto"/>
              <w:jc w:val="center"/>
              <w:rPr>
                <w:rFonts w:hint="default" w:ascii="宋体" w:hAnsi="宋体" w:eastAsia="宋体"/>
                <w:szCs w:val="21"/>
                <w:highlight w:val="none"/>
                <w:lang w:val="en-US" w:eastAsia="zh-CN"/>
              </w:rPr>
            </w:pPr>
            <w:r>
              <w:rPr>
                <w:rFonts w:hint="eastAsia" w:ascii="Times New Roman" w:hAnsi="Times New Roman" w:eastAsia="宋体" w:cs="Times New Roman"/>
                <w:kern w:val="2"/>
                <w:sz w:val="21"/>
                <w:highlight w:val="none"/>
                <w:u w:val="none"/>
                <w:lang w:val="en-US" w:eastAsia="zh-CN" w:bidi="ar-SA"/>
              </w:rPr>
              <w:t>厂房安全鉴定</w:t>
            </w:r>
          </w:p>
        </w:tc>
        <w:tc>
          <w:tcPr>
            <w:tcW w:w="576" w:type="pct"/>
            <w:noWrap w:val="0"/>
            <w:vAlign w:val="center"/>
          </w:tcPr>
          <w:p w14:paraId="3D1B6DBD">
            <w:pPr>
              <w:spacing w:line="360" w:lineRule="auto"/>
              <w:jc w:val="center"/>
              <w:rPr>
                <w:rFonts w:hint="eastAsia" w:ascii="宋体" w:hAnsi="宋体"/>
                <w:szCs w:val="21"/>
                <w:highlight w:val="none"/>
              </w:rPr>
            </w:pPr>
            <w:r>
              <w:rPr>
                <w:rFonts w:hint="eastAsia" w:ascii="宋体" w:hAnsi="宋体"/>
                <w:szCs w:val="21"/>
                <w:highlight w:val="none"/>
              </w:rPr>
              <w:t>/</w:t>
            </w:r>
          </w:p>
        </w:tc>
        <w:tc>
          <w:tcPr>
            <w:tcW w:w="1126" w:type="pct"/>
            <w:gridSpan w:val="2"/>
            <w:noWrap w:val="0"/>
            <w:vAlign w:val="center"/>
          </w:tcPr>
          <w:p w14:paraId="5D97265E">
            <w:pPr>
              <w:jc w:val="center"/>
              <w:rPr>
                <w:rFonts w:hint="eastAsia" w:ascii="宋体" w:hAnsi="宋体"/>
                <w:szCs w:val="21"/>
                <w:highlight w:val="none"/>
              </w:rPr>
            </w:pPr>
          </w:p>
        </w:tc>
        <w:tc>
          <w:tcPr>
            <w:tcW w:w="1136" w:type="pct"/>
            <w:noWrap w:val="0"/>
            <w:vAlign w:val="center"/>
          </w:tcPr>
          <w:p w14:paraId="72B88E30">
            <w:pPr>
              <w:jc w:val="center"/>
              <w:rPr>
                <w:rFonts w:hint="eastAsia" w:ascii="宋体" w:hAnsi="宋体"/>
                <w:szCs w:val="21"/>
                <w:highlight w:val="none"/>
              </w:rPr>
            </w:pPr>
          </w:p>
        </w:tc>
        <w:tc>
          <w:tcPr>
            <w:tcW w:w="462" w:type="pct"/>
            <w:noWrap w:val="0"/>
            <w:vAlign w:val="center"/>
          </w:tcPr>
          <w:p w14:paraId="323E9E0A">
            <w:pPr>
              <w:jc w:val="center"/>
              <w:rPr>
                <w:rFonts w:hint="eastAsia" w:ascii="宋体" w:hAnsi="宋体"/>
                <w:szCs w:val="21"/>
                <w:highlight w:val="none"/>
              </w:rPr>
            </w:pPr>
          </w:p>
        </w:tc>
      </w:tr>
      <w:tr w14:paraId="36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14:paraId="1EC54D16">
            <w:pPr>
              <w:jc w:val="center"/>
              <w:rPr>
                <w:rFonts w:ascii="黑体" w:eastAsia="黑体"/>
                <w:sz w:val="30"/>
                <w:highlight w:val="none"/>
              </w:rPr>
            </w:pPr>
            <w:r>
              <w:rPr>
                <w:rFonts w:hint="eastAsia" w:ascii="宋体" w:hAnsi="宋体"/>
                <w:szCs w:val="21"/>
                <w:highlight w:val="none"/>
              </w:rPr>
              <w:t>结算承诺</w:t>
            </w:r>
          </w:p>
        </w:tc>
        <w:tc>
          <w:tcPr>
            <w:tcW w:w="1427" w:type="pct"/>
            <w:noWrap w:val="0"/>
            <w:vAlign w:val="center"/>
          </w:tcPr>
          <w:p w14:paraId="0BC9C5D3">
            <w:pPr>
              <w:jc w:val="center"/>
              <w:rPr>
                <w:rFonts w:ascii="宋体" w:hAnsi="宋体"/>
                <w:szCs w:val="21"/>
                <w:highlight w:val="none"/>
              </w:rPr>
            </w:pPr>
            <w:r>
              <w:rPr>
                <w:rFonts w:hint="eastAsia" w:ascii="宋体" w:hAnsi="宋体"/>
                <w:szCs w:val="21"/>
                <w:highlight w:val="none"/>
              </w:rPr>
              <w:t>是否接受</w:t>
            </w:r>
            <w:r>
              <w:rPr>
                <w:rFonts w:hint="eastAsia" w:ascii="宋体" w:hAnsi="宋体"/>
                <w:szCs w:val="21"/>
                <w:highlight w:val="none"/>
                <w:lang w:val="en-US" w:eastAsia="zh-CN"/>
              </w:rPr>
              <w:t>商业汇票账方式</w:t>
            </w:r>
            <w:r>
              <w:rPr>
                <w:rFonts w:hint="eastAsia" w:ascii="宋体" w:hAnsi="宋体"/>
                <w:szCs w:val="21"/>
                <w:highlight w:val="none"/>
              </w:rPr>
              <w:t>结算</w:t>
            </w:r>
          </w:p>
        </w:tc>
        <w:tc>
          <w:tcPr>
            <w:tcW w:w="576" w:type="pct"/>
            <w:noWrap w:val="0"/>
            <w:vAlign w:val="center"/>
          </w:tcPr>
          <w:p w14:paraId="02F071D4">
            <w:pPr>
              <w:jc w:val="center"/>
              <w:rPr>
                <w:rFonts w:ascii="宋体" w:hAnsi="宋体"/>
                <w:szCs w:val="21"/>
                <w:highlight w:val="none"/>
              </w:rPr>
            </w:pPr>
            <w:r>
              <w:rPr>
                <w:rFonts w:hint="eastAsia" w:ascii="宋体" w:hAnsi="宋体"/>
                <w:szCs w:val="21"/>
                <w:highlight w:val="none"/>
              </w:rPr>
              <w:t>是□</w:t>
            </w:r>
          </w:p>
        </w:tc>
        <w:tc>
          <w:tcPr>
            <w:tcW w:w="591" w:type="pct"/>
            <w:noWrap w:val="0"/>
            <w:vAlign w:val="center"/>
          </w:tcPr>
          <w:p w14:paraId="46C35DFF">
            <w:pPr>
              <w:jc w:val="center"/>
              <w:rPr>
                <w:rFonts w:hint="eastAsia" w:ascii="宋体" w:hAnsi="宋体"/>
                <w:szCs w:val="21"/>
                <w:highlight w:val="none"/>
              </w:rPr>
            </w:pPr>
          </w:p>
        </w:tc>
        <w:tc>
          <w:tcPr>
            <w:tcW w:w="535" w:type="pct"/>
            <w:noWrap w:val="0"/>
            <w:vAlign w:val="center"/>
          </w:tcPr>
          <w:p w14:paraId="2FB38287">
            <w:pPr>
              <w:jc w:val="center"/>
              <w:rPr>
                <w:rFonts w:ascii="宋体" w:hAnsi="宋体"/>
                <w:szCs w:val="21"/>
                <w:highlight w:val="none"/>
              </w:rPr>
            </w:pPr>
            <w:r>
              <w:rPr>
                <w:rFonts w:hint="eastAsia" w:ascii="宋体" w:hAnsi="宋体"/>
                <w:szCs w:val="21"/>
                <w:highlight w:val="none"/>
              </w:rPr>
              <w:t>否□</w:t>
            </w:r>
          </w:p>
        </w:tc>
        <w:tc>
          <w:tcPr>
            <w:tcW w:w="1136" w:type="pct"/>
            <w:noWrap w:val="0"/>
            <w:vAlign w:val="center"/>
          </w:tcPr>
          <w:p w14:paraId="6079E381">
            <w:pPr>
              <w:jc w:val="center"/>
              <w:rPr>
                <w:rFonts w:hint="eastAsia" w:ascii="宋体" w:hAnsi="宋体"/>
                <w:szCs w:val="21"/>
                <w:highlight w:val="none"/>
              </w:rPr>
            </w:pPr>
          </w:p>
        </w:tc>
        <w:tc>
          <w:tcPr>
            <w:tcW w:w="462" w:type="pct"/>
            <w:noWrap w:val="0"/>
            <w:vAlign w:val="center"/>
          </w:tcPr>
          <w:p w14:paraId="5E20AC16">
            <w:pPr>
              <w:jc w:val="center"/>
              <w:rPr>
                <w:rFonts w:hint="eastAsia" w:ascii="宋体" w:hAnsi="宋体"/>
                <w:szCs w:val="21"/>
                <w:highlight w:val="none"/>
              </w:rPr>
            </w:pPr>
          </w:p>
        </w:tc>
      </w:tr>
      <w:tr w14:paraId="675B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70" w:type="pct"/>
            <w:noWrap w:val="0"/>
            <w:vAlign w:val="center"/>
          </w:tcPr>
          <w:p w14:paraId="763F8A1E">
            <w:pPr>
              <w:jc w:val="center"/>
              <w:rPr>
                <w:rFonts w:ascii="黑体" w:eastAsia="黑体"/>
                <w:sz w:val="30"/>
                <w:highlight w:val="none"/>
              </w:rPr>
            </w:pPr>
            <w:r>
              <w:rPr>
                <w:rFonts w:hint="eastAsia" w:ascii="宋体" w:hAnsi="宋体"/>
                <w:szCs w:val="21"/>
                <w:highlight w:val="none"/>
              </w:rPr>
              <w:t>商务承诺</w:t>
            </w:r>
          </w:p>
        </w:tc>
        <w:tc>
          <w:tcPr>
            <w:tcW w:w="1427" w:type="pct"/>
            <w:noWrap w:val="0"/>
            <w:vAlign w:val="center"/>
          </w:tcPr>
          <w:p w14:paraId="18C9FEF1">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报告编制期限</w:t>
            </w:r>
          </w:p>
        </w:tc>
        <w:tc>
          <w:tcPr>
            <w:tcW w:w="3301" w:type="pct"/>
            <w:gridSpan w:val="5"/>
            <w:noWrap w:val="0"/>
            <w:vAlign w:val="center"/>
          </w:tcPr>
          <w:p w14:paraId="370B1794">
            <w:pPr>
              <w:jc w:val="center"/>
              <w:rPr>
                <w:rFonts w:hint="eastAsia" w:ascii="宋体" w:hAnsi="宋体"/>
                <w:szCs w:val="21"/>
                <w:highlight w:val="none"/>
              </w:rPr>
            </w:pPr>
            <w:r>
              <w:rPr>
                <w:rFonts w:hint="eastAsia" w:ascii="宋体" w:hAnsi="宋体"/>
                <w:szCs w:val="21"/>
                <w:highlight w:val="none"/>
                <w:lang w:val="en-US" w:eastAsia="zh-CN"/>
              </w:rPr>
              <w:t>现场勘察、施工完毕后，</w:t>
            </w:r>
            <w:r>
              <w:rPr>
                <w:rFonts w:hint="eastAsia" w:ascii="宋体" w:hAnsi="宋体"/>
                <w:szCs w:val="21"/>
                <w:highlight w:val="none"/>
                <w:u w:val="single"/>
                <w:lang w:val="en-US" w:eastAsia="zh-CN"/>
              </w:rPr>
              <w:t xml:space="preserve">    </w:t>
            </w:r>
            <w:r>
              <w:rPr>
                <w:rFonts w:hint="eastAsia" w:ascii="宋体" w:hAnsi="宋体"/>
                <w:szCs w:val="21"/>
                <w:highlight w:val="none"/>
                <w:lang w:val="en-US" w:eastAsia="zh-CN"/>
              </w:rPr>
              <w:t>天内完成报告的编制、校准及交付</w:t>
            </w:r>
            <w:r>
              <w:rPr>
                <w:rFonts w:hint="eastAsia" w:ascii="宋体" w:hAnsi="宋体"/>
                <w:szCs w:val="21"/>
                <w:highlight w:val="none"/>
              </w:rPr>
              <w:t>。</w:t>
            </w:r>
          </w:p>
        </w:tc>
      </w:tr>
      <w:tr w14:paraId="6C5C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restart"/>
            <w:noWrap w:val="0"/>
            <w:vAlign w:val="top"/>
          </w:tcPr>
          <w:p w14:paraId="7D1E7A00">
            <w:pPr>
              <w:jc w:val="center"/>
              <w:rPr>
                <w:rFonts w:hint="eastAsia" w:ascii="宋体" w:hAnsi="宋体"/>
                <w:szCs w:val="21"/>
                <w:highlight w:val="none"/>
              </w:rPr>
            </w:pPr>
          </w:p>
          <w:p w14:paraId="40D9D3B2">
            <w:pPr>
              <w:jc w:val="center"/>
              <w:rPr>
                <w:rFonts w:hint="eastAsia" w:ascii="宋体" w:hAnsi="宋体"/>
                <w:szCs w:val="21"/>
                <w:highlight w:val="none"/>
              </w:rPr>
            </w:pPr>
          </w:p>
          <w:p w14:paraId="778F965B">
            <w:pPr>
              <w:jc w:val="both"/>
              <w:rPr>
                <w:rFonts w:hint="eastAsia" w:ascii="宋体" w:hAnsi="宋体"/>
                <w:szCs w:val="21"/>
                <w:highlight w:val="none"/>
              </w:rPr>
            </w:pPr>
          </w:p>
          <w:p w14:paraId="271CDD7B">
            <w:pPr>
              <w:jc w:val="center"/>
              <w:rPr>
                <w:rFonts w:ascii="宋体" w:hAnsi="宋体"/>
                <w:szCs w:val="21"/>
                <w:highlight w:val="none"/>
              </w:rPr>
            </w:pPr>
            <w:r>
              <w:rPr>
                <w:rFonts w:hint="eastAsia" w:ascii="宋体" w:hAnsi="宋体"/>
                <w:szCs w:val="21"/>
                <w:highlight w:val="none"/>
              </w:rPr>
              <w:t>服</w:t>
            </w:r>
            <w:r>
              <w:rPr>
                <w:rFonts w:hint="eastAsia" w:ascii="宋体" w:hAnsi="宋体"/>
                <w:szCs w:val="21"/>
                <w:highlight w:val="none"/>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hint="eastAsia" w:ascii="宋体" w:hAnsi="宋体"/>
                <w:szCs w:val="21"/>
                <w:highlight w:val="none"/>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highlight w:val="none"/>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r>
              <w:rPr>
                <w:rFonts w:hint="eastAsia" w:ascii="宋体" w:hAnsi="宋体"/>
                <w:szCs w:val="21"/>
                <w:highlight w:val="none"/>
              </w:rPr>
              <w:t>务承诺</w:t>
            </w:r>
          </w:p>
        </w:tc>
        <w:tc>
          <w:tcPr>
            <w:tcW w:w="1427" w:type="pct"/>
            <w:vMerge w:val="restart"/>
            <w:noWrap w:val="0"/>
            <w:vAlign w:val="center"/>
          </w:tcPr>
          <w:p w14:paraId="002C983D">
            <w:pPr>
              <w:jc w:val="center"/>
              <w:rPr>
                <w:rFonts w:ascii="黑体" w:eastAsia="黑体"/>
                <w:szCs w:val="21"/>
                <w:highlight w:val="none"/>
              </w:rPr>
            </w:pPr>
            <w:r>
              <w:rPr>
                <w:rFonts w:hint="eastAsia" w:ascii="宋体" w:hAnsi="宋体"/>
                <w:szCs w:val="21"/>
                <w:highlight w:val="none"/>
              </w:rPr>
              <w:t>服务保障</w:t>
            </w:r>
          </w:p>
        </w:tc>
        <w:tc>
          <w:tcPr>
            <w:tcW w:w="3301" w:type="pct"/>
            <w:gridSpan w:val="5"/>
            <w:noWrap w:val="0"/>
            <w:vAlign w:val="center"/>
          </w:tcPr>
          <w:p w14:paraId="7AEFA81E">
            <w:pPr>
              <w:jc w:val="both"/>
              <w:rPr>
                <w:rFonts w:hint="eastAsia" w:hAnsi="宋体"/>
                <w:szCs w:val="21"/>
                <w:highlight w:val="none"/>
              </w:rPr>
            </w:pPr>
            <w:r>
              <w:rPr>
                <w:rFonts w:hint="eastAsia" w:hAnsi="宋体"/>
                <w:szCs w:val="21"/>
                <w:highlight w:val="none"/>
              </w:rPr>
              <w:t>1.现场工作人员  （名）</w:t>
            </w:r>
          </w:p>
        </w:tc>
      </w:tr>
      <w:tr w14:paraId="6F21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continue"/>
            <w:noWrap w:val="0"/>
            <w:vAlign w:val="center"/>
          </w:tcPr>
          <w:p w14:paraId="69A23A9A">
            <w:pPr>
              <w:jc w:val="center"/>
              <w:rPr>
                <w:rFonts w:ascii="宋体" w:hAnsi="宋体"/>
                <w:szCs w:val="21"/>
                <w:highlight w:val="none"/>
              </w:rPr>
            </w:pPr>
          </w:p>
        </w:tc>
        <w:tc>
          <w:tcPr>
            <w:tcW w:w="1427" w:type="pct"/>
            <w:vMerge w:val="continue"/>
            <w:noWrap w:val="0"/>
            <w:vAlign w:val="center"/>
          </w:tcPr>
          <w:p w14:paraId="49326F58">
            <w:pPr>
              <w:jc w:val="center"/>
              <w:rPr>
                <w:rFonts w:ascii="宋体" w:hAnsi="宋体"/>
                <w:szCs w:val="21"/>
                <w:highlight w:val="none"/>
              </w:rPr>
            </w:pPr>
          </w:p>
        </w:tc>
        <w:tc>
          <w:tcPr>
            <w:tcW w:w="3301" w:type="pct"/>
            <w:gridSpan w:val="5"/>
            <w:noWrap w:val="0"/>
            <w:vAlign w:val="center"/>
          </w:tcPr>
          <w:p w14:paraId="3107A4F9">
            <w:pPr>
              <w:jc w:val="both"/>
              <w:rPr>
                <w:rFonts w:hint="eastAsia" w:hAnsi="宋体"/>
                <w:szCs w:val="21"/>
                <w:highlight w:val="none"/>
              </w:rPr>
            </w:pPr>
            <w:r>
              <w:rPr>
                <w:rFonts w:hint="eastAsia" w:hAnsi="宋体"/>
                <w:szCs w:val="21"/>
                <w:highlight w:val="none"/>
                <w:lang w:val="en-US" w:eastAsia="zh-CN"/>
              </w:rPr>
              <w:t>2</w:t>
            </w:r>
            <w:r>
              <w:rPr>
                <w:rFonts w:hint="eastAsia" w:hAnsi="宋体"/>
                <w:szCs w:val="21"/>
                <w:highlight w:val="none"/>
              </w:rPr>
              <w:t>.现场服务人员  （名）</w:t>
            </w:r>
          </w:p>
        </w:tc>
      </w:tr>
      <w:tr w14:paraId="43BD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continue"/>
            <w:noWrap w:val="0"/>
            <w:vAlign w:val="center"/>
          </w:tcPr>
          <w:p w14:paraId="2D6B843C">
            <w:pPr>
              <w:jc w:val="center"/>
              <w:rPr>
                <w:rFonts w:ascii="宋体" w:hAnsi="宋体"/>
                <w:szCs w:val="21"/>
                <w:highlight w:val="none"/>
              </w:rPr>
            </w:pPr>
          </w:p>
        </w:tc>
        <w:tc>
          <w:tcPr>
            <w:tcW w:w="1427" w:type="pct"/>
            <w:vMerge w:val="continue"/>
            <w:noWrap w:val="0"/>
            <w:vAlign w:val="center"/>
          </w:tcPr>
          <w:p w14:paraId="59A5EF2B">
            <w:pPr>
              <w:jc w:val="center"/>
              <w:rPr>
                <w:rFonts w:ascii="宋体" w:hAnsi="宋体"/>
                <w:szCs w:val="21"/>
                <w:highlight w:val="none"/>
              </w:rPr>
            </w:pPr>
          </w:p>
        </w:tc>
        <w:tc>
          <w:tcPr>
            <w:tcW w:w="3301" w:type="pct"/>
            <w:gridSpan w:val="5"/>
            <w:noWrap w:val="0"/>
            <w:vAlign w:val="center"/>
          </w:tcPr>
          <w:p w14:paraId="1832580E">
            <w:pPr>
              <w:jc w:val="both"/>
              <w:rPr>
                <w:rFonts w:hint="eastAsia" w:hAnsi="宋体"/>
                <w:szCs w:val="21"/>
                <w:highlight w:val="none"/>
              </w:rPr>
            </w:pPr>
            <w:r>
              <w:rPr>
                <w:rFonts w:hint="eastAsia" w:hAnsi="宋体"/>
                <w:szCs w:val="21"/>
                <w:highlight w:val="none"/>
                <w:lang w:val="en-US" w:eastAsia="zh-CN"/>
              </w:rPr>
              <w:t>3</w:t>
            </w:r>
            <w:r>
              <w:rPr>
                <w:rFonts w:hint="eastAsia" w:hAnsi="宋体"/>
                <w:szCs w:val="21"/>
                <w:highlight w:val="none"/>
              </w:rPr>
              <w:t>.</w:t>
            </w:r>
            <w:r>
              <w:rPr>
                <w:rFonts w:hint="eastAsia" w:hAnsi="宋体"/>
                <w:szCs w:val="21"/>
                <w:highlight w:val="none"/>
                <w:lang w:val="en-US" w:eastAsia="zh-CN"/>
              </w:rPr>
              <w:t>现场</w:t>
            </w:r>
            <w:r>
              <w:rPr>
                <w:rFonts w:hint="eastAsia" w:hAnsi="宋体"/>
                <w:szCs w:val="21"/>
                <w:highlight w:val="none"/>
              </w:rPr>
              <w:t>设备（功能、型号、数量）</w:t>
            </w:r>
          </w:p>
        </w:tc>
      </w:tr>
      <w:tr w14:paraId="741B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continue"/>
            <w:noWrap w:val="0"/>
            <w:vAlign w:val="center"/>
          </w:tcPr>
          <w:p w14:paraId="7015E966">
            <w:pPr>
              <w:jc w:val="center"/>
              <w:rPr>
                <w:rFonts w:ascii="宋体" w:hAnsi="宋体"/>
                <w:szCs w:val="21"/>
                <w:highlight w:val="none"/>
              </w:rPr>
            </w:pPr>
          </w:p>
        </w:tc>
        <w:tc>
          <w:tcPr>
            <w:tcW w:w="1427" w:type="pct"/>
            <w:vMerge w:val="continue"/>
            <w:noWrap w:val="0"/>
            <w:vAlign w:val="center"/>
          </w:tcPr>
          <w:p w14:paraId="0C3298AD">
            <w:pPr>
              <w:jc w:val="center"/>
              <w:rPr>
                <w:rFonts w:ascii="宋体" w:hAnsi="宋体"/>
                <w:szCs w:val="21"/>
                <w:highlight w:val="none"/>
              </w:rPr>
            </w:pPr>
          </w:p>
        </w:tc>
        <w:tc>
          <w:tcPr>
            <w:tcW w:w="3301" w:type="pct"/>
            <w:gridSpan w:val="5"/>
            <w:noWrap w:val="0"/>
            <w:vAlign w:val="center"/>
          </w:tcPr>
          <w:p w14:paraId="4246A5C9">
            <w:pPr>
              <w:jc w:val="left"/>
              <w:rPr>
                <w:rFonts w:hint="eastAsia" w:ascii="宋体" w:hAnsi="宋体"/>
                <w:szCs w:val="21"/>
                <w:highlight w:val="none"/>
              </w:rPr>
            </w:pPr>
            <w:r>
              <w:rPr>
                <w:rFonts w:hint="eastAsia" w:ascii="宋体" w:hAnsi="宋体"/>
                <w:szCs w:val="21"/>
                <w:highlight w:val="none"/>
                <w:lang w:val="en-US" w:eastAsia="zh-CN"/>
              </w:rPr>
              <w:t>4</w:t>
            </w:r>
            <w:r>
              <w:rPr>
                <w:rFonts w:hint="eastAsia" w:ascii="宋体" w:hAnsi="宋体"/>
                <w:szCs w:val="21"/>
                <w:highlight w:val="none"/>
              </w:rPr>
              <w:t>.</w:t>
            </w:r>
            <w:r>
              <w:rPr>
                <w:rFonts w:hint="eastAsia" w:ascii="宋体" w:hAnsi="宋体"/>
                <w:szCs w:val="21"/>
                <w:highlight w:val="none"/>
                <w:lang w:eastAsia="zh-CN"/>
              </w:rPr>
              <w:t>其他</w:t>
            </w:r>
            <w:r>
              <w:rPr>
                <w:rFonts w:hint="eastAsia" w:ascii="宋体" w:hAnsi="宋体"/>
                <w:szCs w:val="21"/>
                <w:highlight w:val="none"/>
              </w:rPr>
              <w:t>：</w:t>
            </w:r>
          </w:p>
        </w:tc>
      </w:tr>
      <w:tr w14:paraId="4FC5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270" w:type="pct"/>
            <w:vMerge w:val="continue"/>
            <w:noWrap w:val="0"/>
            <w:vAlign w:val="center"/>
          </w:tcPr>
          <w:p w14:paraId="60C557AC">
            <w:pPr>
              <w:jc w:val="center"/>
              <w:rPr>
                <w:rFonts w:hint="eastAsia" w:ascii="宋体" w:hAnsi="宋体"/>
                <w:szCs w:val="21"/>
                <w:highlight w:val="none"/>
              </w:rPr>
            </w:pPr>
          </w:p>
        </w:tc>
        <w:tc>
          <w:tcPr>
            <w:tcW w:w="1427" w:type="pct"/>
            <w:noWrap w:val="0"/>
            <w:vAlign w:val="center"/>
          </w:tcPr>
          <w:p w14:paraId="774AABF7">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现场施工</w:t>
            </w:r>
          </w:p>
        </w:tc>
        <w:tc>
          <w:tcPr>
            <w:tcW w:w="3301" w:type="pct"/>
            <w:gridSpan w:val="5"/>
            <w:noWrap w:val="0"/>
            <w:vAlign w:val="center"/>
          </w:tcPr>
          <w:p w14:paraId="1E754AF6">
            <w:pPr>
              <w:jc w:val="both"/>
              <w:rPr>
                <w:rFonts w:hint="eastAsia" w:ascii="宋体" w:hAnsi="宋体"/>
                <w:b/>
                <w:szCs w:val="21"/>
                <w:highlight w:val="none"/>
              </w:rPr>
            </w:pPr>
            <w:r>
              <w:rPr>
                <w:rFonts w:hint="eastAsia" w:ascii="宋体" w:hAnsi="宋体"/>
                <w:szCs w:val="21"/>
                <w:highlight w:val="none"/>
              </w:rPr>
              <w:t>乙方负责</w:t>
            </w:r>
            <w:r>
              <w:rPr>
                <w:rFonts w:hint="eastAsia" w:ascii="宋体" w:hAnsi="宋体"/>
                <w:szCs w:val="21"/>
                <w:highlight w:val="none"/>
                <w:lang w:val="en-US" w:eastAsia="zh-CN"/>
              </w:rPr>
              <w:t>现场勘察等施工作业活动的人员和装备</w:t>
            </w:r>
            <w:r>
              <w:rPr>
                <w:rFonts w:hint="eastAsia" w:ascii="宋体" w:hAnsi="宋体"/>
                <w:szCs w:val="21"/>
                <w:highlight w:val="none"/>
              </w:rPr>
              <w:t xml:space="preserve">（甲方不负责提供）。 </w:t>
            </w:r>
            <w:r>
              <w:rPr>
                <w:rFonts w:hint="eastAsia" w:ascii="宋体" w:hAnsi="宋体"/>
                <w:b/>
                <w:szCs w:val="21"/>
                <w:highlight w:val="none"/>
              </w:rPr>
              <w:t>是□  否□</w:t>
            </w:r>
          </w:p>
        </w:tc>
      </w:tr>
      <w:tr w14:paraId="2B6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270" w:type="pct"/>
            <w:vMerge w:val="continue"/>
            <w:noWrap w:val="0"/>
            <w:vAlign w:val="center"/>
          </w:tcPr>
          <w:p w14:paraId="215FC30D">
            <w:pPr>
              <w:jc w:val="center"/>
              <w:rPr>
                <w:rFonts w:ascii="宋体" w:hAnsi="宋体"/>
                <w:szCs w:val="21"/>
                <w:highlight w:val="none"/>
              </w:rPr>
            </w:pPr>
          </w:p>
        </w:tc>
        <w:tc>
          <w:tcPr>
            <w:tcW w:w="1427" w:type="pct"/>
            <w:noWrap w:val="0"/>
            <w:vAlign w:val="center"/>
          </w:tcPr>
          <w:p w14:paraId="17AC7CAF">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安全保障</w:t>
            </w:r>
          </w:p>
        </w:tc>
        <w:tc>
          <w:tcPr>
            <w:tcW w:w="3301" w:type="pct"/>
            <w:gridSpan w:val="5"/>
            <w:noWrap w:val="0"/>
            <w:vAlign w:val="center"/>
          </w:tcPr>
          <w:p w14:paraId="666DFF6E">
            <w:pPr>
              <w:jc w:val="both"/>
              <w:rPr>
                <w:rFonts w:hint="eastAsia" w:ascii="宋体" w:hAnsi="宋体"/>
                <w:szCs w:val="21"/>
                <w:highlight w:val="none"/>
              </w:rPr>
            </w:pPr>
            <w:r>
              <w:rPr>
                <w:rFonts w:hint="eastAsia" w:ascii="宋体" w:hAnsi="宋体"/>
                <w:szCs w:val="21"/>
                <w:highlight w:val="none"/>
              </w:rPr>
              <w:t>乙方</w:t>
            </w:r>
            <w:r>
              <w:rPr>
                <w:rFonts w:hint="eastAsia" w:hAnsi="宋体"/>
                <w:szCs w:val="21"/>
                <w:highlight w:val="none"/>
              </w:rPr>
              <w:t>不得以任何理由</w:t>
            </w:r>
            <w:r>
              <w:rPr>
                <w:rFonts w:hint="eastAsia" w:hAnsi="宋体"/>
                <w:szCs w:val="21"/>
                <w:highlight w:val="none"/>
                <w:lang w:val="en-US" w:eastAsia="zh-CN"/>
              </w:rPr>
              <w:t>违背甲方的相关安全管理规定，严格按照相关标准进行施工作业</w:t>
            </w:r>
            <w:r>
              <w:rPr>
                <w:rFonts w:hint="eastAsia" w:ascii="宋体" w:hAnsi="宋体"/>
                <w:szCs w:val="21"/>
                <w:highlight w:val="none"/>
              </w:rPr>
              <w:t xml:space="preserve">。  </w:t>
            </w:r>
            <w:r>
              <w:rPr>
                <w:rFonts w:hint="eastAsia" w:ascii="宋体" w:hAnsi="宋体"/>
                <w:b/>
                <w:szCs w:val="21"/>
                <w:highlight w:val="none"/>
              </w:rPr>
              <w:t>是□  否□</w:t>
            </w:r>
          </w:p>
        </w:tc>
      </w:tr>
    </w:tbl>
    <w:p w14:paraId="28EF1CAB">
      <w:pPr>
        <w:rPr>
          <w:rFonts w:hint="eastAsia" w:ascii="仿宋_GB2312" w:hAnsi="宋体" w:eastAsia="仿宋_GB2312"/>
          <w:sz w:val="24"/>
          <w:highlight w:val="none"/>
        </w:rPr>
      </w:pPr>
    </w:p>
    <w:p w14:paraId="20F4130F">
      <w:pPr>
        <w:rPr>
          <w:rFonts w:hint="eastAsia" w:ascii="仿宋_GB2312" w:hAnsi="宋体" w:eastAsia="仿宋_GB2312"/>
          <w:sz w:val="24"/>
        </w:rPr>
      </w:pPr>
    </w:p>
    <w:p w14:paraId="400360BD">
      <w:pPr>
        <w:rPr>
          <w:rFonts w:ascii="宋体" w:hAnsi="宋体"/>
          <w:sz w:val="24"/>
        </w:rPr>
      </w:pPr>
      <w:r>
        <w:rPr>
          <w:rFonts w:hint="eastAsia" w:ascii="仿宋_GB2312" w:hAnsi="宋体" w:eastAsia="仿宋_GB2312"/>
          <w:sz w:val="24"/>
        </w:rPr>
        <w:t>投标人名称（盖章）：              法定代表人或授权代表签字：</w:t>
      </w:r>
    </w:p>
    <w:p w14:paraId="0825F28C">
      <w:pPr>
        <w:rPr>
          <w:rFonts w:hint="eastAsia" w:ascii="宋体" w:hAnsi="宋体"/>
          <w:b/>
          <w:sz w:val="24"/>
        </w:rPr>
      </w:pPr>
    </w:p>
    <w:p w14:paraId="1F6B63F7">
      <w:pPr>
        <w:rPr>
          <w:rFonts w:hint="eastAsia" w:ascii="宋体" w:hAnsi="宋体"/>
          <w:b/>
          <w:sz w:val="24"/>
        </w:rPr>
      </w:pPr>
    </w:p>
    <w:p w14:paraId="52991E9E">
      <w:pPr>
        <w:pStyle w:val="2"/>
        <w:rPr>
          <w:rFonts w:hint="eastAsia" w:ascii="宋体" w:hAnsi="宋体"/>
          <w:b/>
          <w:sz w:val="24"/>
        </w:rPr>
      </w:pPr>
    </w:p>
    <w:p w14:paraId="0E777E84">
      <w:pPr>
        <w:rPr>
          <w:rFonts w:hint="eastAsia"/>
        </w:rPr>
      </w:pPr>
    </w:p>
    <w:p w14:paraId="173848D8">
      <w:pPr>
        <w:jc w:val="left"/>
        <w:rPr>
          <w:rFonts w:ascii="宋体" w:hAnsi="宋体" w:cs="Arial"/>
          <w:snapToGrid w:val="0"/>
          <w:kern w:val="0"/>
          <w:szCs w:val="21"/>
        </w:rPr>
      </w:pPr>
      <w:r>
        <w:rPr>
          <w:rFonts w:hint="eastAsia" w:ascii="宋体" w:hAnsi="宋体"/>
          <w:b/>
          <w:sz w:val="24"/>
        </w:rPr>
        <w:t>注：</w:t>
      </w:r>
      <w:r>
        <w:rPr>
          <w:rFonts w:hint="eastAsia" w:ascii="宋体" w:hAnsi="宋体"/>
          <w:b/>
          <w:sz w:val="24"/>
          <w:lang w:val="en-US" w:eastAsia="zh-CN"/>
        </w:rPr>
        <w:t xml:space="preserve"> </w:t>
      </w:r>
      <w:r>
        <w:rPr>
          <w:rFonts w:hint="eastAsia" w:ascii="宋体" w:hAnsi="宋体"/>
          <w:sz w:val="24"/>
        </w:rPr>
        <w:t>1</w:t>
      </w:r>
      <w:r>
        <w:rPr>
          <w:rFonts w:ascii="宋体" w:hAnsi="宋体"/>
          <w:sz w:val="24"/>
        </w:rPr>
        <w:t>.</w:t>
      </w:r>
      <w:r>
        <w:rPr>
          <w:rFonts w:hint="eastAsia" w:ascii="宋体" w:hAnsi="宋体"/>
          <w:szCs w:val="21"/>
        </w:rPr>
        <w:t>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77212607">
      <w:pPr>
        <w:ind w:firstLine="630" w:firstLineChars="300"/>
        <w:jc w:val="left"/>
        <w:rPr>
          <w:rFonts w:hint="eastAsia" w:ascii="宋体" w:hAnsi="宋体"/>
          <w:szCs w:val="21"/>
        </w:rPr>
      </w:pPr>
      <w:r>
        <w:rPr>
          <w:rFonts w:hint="eastAsia" w:ascii="宋体" w:hAnsi="宋体"/>
          <w:szCs w:val="21"/>
          <w:lang w:val="en-US" w:eastAsia="zh-CN"/>
        </w:rPr>
        <w:t>2</w:t>
      </w:r>
      <w:r>
        <w:rPr>
          <w:rFonts w:hint="eastAsia" w:ascii="宋体" w:hAnsi="宋体"/>
          <w:szCs w:val="21"/>
        </w:rPr>
        <w:t>.</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26BEBE61">
      <w:pPr>
        <w:ind w:firstLine="630" w:firstLineChars="300"/>
        <w:jc w:val="left"/>
        <w:rPr>
          <w:rFonts w:ascii="宋体" w:hAnsi="宋体"/>
          <w:szCs w:val="21"/>
        </w:rPr>
      </w:pPr>
      <w:r>
        <w:rPr>
          <w:rFonts w:hint="eastAsia" w:ascii="宋体" w:hAnsi="宋体"/>
          <w:szCs w:val="21"/>
          <w:lang w:val="en-US" w:eastAsia="zh-CN"/>
        </w:rPr>
        <w:t>3</w:t>
      </w:r>
      <w:r>
        <w:rPr>
          <w:rFonts w:hint="eastAsia" w:ascii="宋体" w:hAnsi="宋体"/>
          <w:szCs w:val="21"/>
        </w:rPr>
        <w:t>.投标报价为完成本项目所需的全部费用，包含但不限于固体废物包装、装卸、运输、贮存、化验、处置及税费等；</w:t>
      </w:r>
    </w:p>
    <w:p w14:paraId="010708D2">
      <w:pPr>
        <w:ind w:firstLine="630" w:firstLineChars="300"/>
        <w:rPr>
          <w:rFonts w:hint="eastAsia" w:ascii="宋体" w:hAnsi="宋体"/>
          <w:szCs w:val="21"/>
        </w:rPr>
      </w:pPr>
      <w:r>
        <w:rPr>
          <w:rFonts w:hint="eastAsia" w:ascii="宋体" w:hAnsi="宋体"/>
          <w:szCs w:val="21"/>
          <w:lang w:val="en-US" w:eastAsia="zh-CN"/>
        </w:rPr>
        <w:t>4</w:t>
      </w:r>
      <w:r>
        <w:rPr>
          <w:rFonts w:hint="eastAsia" w:ascii="宋体" w:hAnsi="宋体"/>
          <w:szCs w:val="21"/>
        </w:rPr>
        <w:t>.投标人对报价若有说明，必须在开标一览表显著处注明，只有注明的报价和优惠才会在评标时予以考虑。</w:t>
      </w:r>
    </w:p>
    <w:p w14:paraId="1174A503">
      <w:pPr>
        <w:ind w:firstLine="630" w:firstLineChars="300"/>
        <w:rPr>
          <w:rFonts w:hint="eastAsia" w:eastAsia="黑体"/>
          <w:b/>
          <w:bCs/>
          <w:sz w:val="28"/>
        </w:rPr>
      </w:pPr>
      <w:r>
        <w:rPr>
          <w:rFonts w:hint="eastAsia" w:ascii="宋体" w:hAnsi="宋体"/>
          <w:szCs w:val="21"/>
          <w:lang w:val="en-US" w:eastAsia="zh-CN"/>
        </w:rPr>
        <w:t>5</w:t>
      </w:r>
      <w:r>
        <w:rPr>
          <w:rFonts w:hint="eastAsia" w:ascii="宋体" w:hAnsi="宋体"/>
          <w:szCs w:val="21"/>
        </w:rPr>
        <w:t>.本表用于开标宣读用，请单独封存。</w:t>
      </w:r>
    </w:p>
    <w:p w14:paraId="7415AF34">
      <w:pPr>
        <w:rPr>
          <w:rFonts w:hint="eastAsia" w:eastAsia="黑体"/>
          <w:b/>
          <w:bCs/>
          <w:sz w:val="28"/>
        </w:rPr>
      </w:pPr>
    </w:p>
    <w:p w14:paraId="04862A8F">
      <w:pPr>
        <w:rPr>
          <w:rFonts w:eastAsia="黑体"/>
          <w:b/>
          <w:bCs/>
          <w:sz w:val="28"/>
        </w:rPr>
      </w:pPr>
      <w:r>
        <w:rPr>
          <w:rFonts w:hint="eastAsia" w:eastAsia="黑体"/>
          <w:b/>
          <w:bCs/>
          <w:sz w:val="28"/>
        </w:rPr>
        <w:t>附件5</w:t>
      </w:r>
    </w:p>
    <w:p w14:paraId="7AC257A8">
      <w:pPr>
        <w:rPr>
          <w:rFonts w:hint="eastAsia"/>
          <w:u w:val="single"/>
        </w:rPr>
      </w:pPr>
      <w:r>
        <w:rPr>
          <w:rFonts w:hint="eastAsia" w:ascii="宋体" w:hAnsi="宋体"/>
        </w:rPr>
        <w:t>项目名称：</w:t>
      </w:r>
      <w:r>
        <w:rPr>
          <w:rFonts w:hint="eastAsia"/>
          <w:u w:val="single"/>
        </w:rPr>
        <w:t>《</w:t>
      </w:r>
      <w:r>
        <w:rPr>
          <w:rFonts w:hint="eastAsia" w:ascii="Times New Roman" w:hAnsi="Times New Roman" w:eastAsia="宋体" w:cs="Times New Roman"/>
          <w:kern w:val="2"/>
          <w:sz w:val="21"/>
          <w:u w:val="single"/>
          <w:lang w:val="en-US" w:eastAsia="zh-CN" w:bidi="ar-SA"/>
        </w:rPr>
        <w:t>智能装备公司机锻车间厂房安全鉴定项目</w:t>
      </w:r>
      <w:r>
        <w:rPr>
          <w:rFonts w:hint="eastAsia"/>
          <w:u w:val="single"/>
        </w:rPr>
        <w:t>》</w:t>
      </w:r>
    </w:p>
    <w:p w14:paraId="31003D7B">
      <w:pPr>
        <w:rPr>
          <w:rFonts w:hint="eastAsia"/>
          <w:u w:val="single"/>
        </w:rPr>
      </w:pPr>
    </w:p>
    <w:p w14:paraId="7468CCE7">
      <w:pPr>
        <w:rPr>
          <w:rFonts w:ascii="宋体" w:hAnsi="宋体"/>
          <w:szCs w:val="21"/>
        </w:rPr>
      </w:pPr>
      <w:r>
        <w:rPr>
          <w:rFonts w:hint="eastAsia" w:ascii="宋体" w:hAnsi="宋体"/>
          <w:szCs w:val="21"/>
        </w:rPr>
        <w:t>日期：  年   月   日</w:t>
      </w:r>
    </w:p>
    <w:p w14:paraId="50DACC1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82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DE20729">
            <w:pPr>
              <w:jc w:val="center"/>
              <w:rPr>
                <w:rFonts w:ascii="宋体" w:hAnsi="宋体"/>
                <w:szCs w:val="21"/>
              </w:rPr>
            </w:pPr>
            <w:r>
              <w:rPr>
                <w:rFonts w:hint="eastAsia" w:ascii="宋体" w:hAnsi="宋体"/>
                <w:szCs w:val="21"/>
              </w:rPr>
              <w:t>序号</w:t>
            </w:r>
          </w:p>
        </w:tc>
        <w:tc>
          <w:tcPr>
            <w:tcW w:w="4140" w:type="dxa"/>
            <w:gridSpan w:val="2"/>
            <w:noWrap w:val="0"/>
            <w:vAlign w:val="center"/>
          </w:tcPr>
          <w:p w14:paraId="74EFA0E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33F7F690">
            <w:pPr>
              <w:jc w:val="center"/>
              <w:rPr>
                <w:rFonts w:ascii="宋体" w:hAnsi="宋体"/>
                <w:szCs w:val="21"/>
              </w:rPr>
            </w:pPr>
            <w:r>
              <w:rPr>
                <w:rFonts w:hint="eastAsia" w:ascii="宋体" w:hAnsi="宋体"/>
                <w:szCs w:val="21"/>
              </w:rPr>
              <w:t>偏离内容</w:t>
            </w:r>
          </w:p>
        </w:tc>
      </w:tr>
      <w:tr w14:paraId="4CFC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275A52E">
            <w:pPr>
              <w:rPr>
                <w:rFonts w:ascii="宋体" w:hAnsi="宋体"/>
                <w:szCs w:val="21"/>
              </w:rPr>
            </w:pPr>
          </w:p>
        </w:tc>
        <w:tc>
          <w:tcPr>
            <w:tcW w:w="1080" w:type="dxa"/>
            <w:noWrap w:val="0"/>
            <w:vAlign w:val="center"/>
          </w:tcPr>
          <w:p w14:paraId="796865AF">
            <w:pPr>
              <w:jc w:val="center"/>
              <w:rPr>
                <w:rFonts w:ascii="宋体" w:hAnsi="宋体"/>
                <w:szCs w:val="21"/>
              </w:rPr>
            </w:pPr>
            <w:r>
              <w:rPr>
                <w:rFonts w:hint="eastAsia" w:ascii="宋体" w:hAnsi="宋体"/>
                <w:szCs w:val="21"/>
              </w:rPr>
              <w:t>条款号</w:t>
            </w:r>
          </w:p>
        </w:tc>
        <w:tc>
          <w:tcPr>
            <w:tcW w:w="3060" w:type="dxa"/>
            <w:noWrap w:val="0"/>
            <w:vAlign w:val="center"/>
          </w:tcPr>
          <w:p w14:paraId="5C13D663">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32139902">
            <w:pPr>
              <w:jc w:val="center"/>
              <w:rPr>
                <w:rFonts w:ascii="宋体" w:hAnsi="宋体"/>
                <w:szCs w:val="21"/>
              </w:rPr>
            </w:pPr>
          </w:p>
        </w:tc>
      </w:tr>
      <w:tr w14:paraId="7DE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523824">
            <w:pPr>
              <w:jc w:val="center"/>
              <w:rPr>
                <w:rFonts w:ascii="宋体" w:hAnsi="宋体"/>
                <w:szCs w:val="21"/>
              </w:rPr>
            </w:pPr>
            <w:r>
              <w:rPr>
                <w:rFonts w:hint="eastAsia" w:ascii="宋体" w:hAnsi="宋体"/>
                <w:szCs w:val="21"/>
              </w:rPr>
              <w:t>1</w:t>
            </w:r>
          </w:p>
        </w:tc>
        <w:tc>
          <w:tcPr>
            <w:tcW w:w="1080" w:type="dxa"/>
            <w:noWrap w:val="0"/>
            <w:vAlign w:val="center"/>
          </w:tcPr>
          <w:p w14:paraId="0A9FB45E">
            <w:pPr>
              <w:rPr>
                <w:rFonts w:ascii="宋体" w:hAnsi="宋体"/>
                <w:szCs w:val="21"/>
              </w:rPr>
            </w:pPr>
          </w:p>
        </w:tc>
        <w:tc>
          <w:tcPr>
            <w:tcW w:w="3060" w:type="dxa"/>
            <w:noWrap w:val="0"/>
            <w:vAlign w:val="center"/>
          </w:tcPr>
          <w:p w14:paraId="2945BB3A">
            <w:pPr>
              <w:rPr>
                <w:rFonts w:ascii="宋体" w:hAnsi="宋体"/>
                <w:szCs w:val="21"/>
              </w:rPr>
            </w:pPr>
          </w:p>
        </w:tc>
        <w:tc>
          <w:tcPr>
            <w:tcW w:w="3554" w:type="dxa"/>
            <w:noWrap w:val="0"/>
            <w:vAlign w:val="center"/>
          </w:tcPr>
          <w:p w14:paraId="1B9988FE">
            <w:pPr>
              <w:rPr>
                <w:rFonts w:ascii="宋体" w:hAnsi="宋体"/>
                <w:szCs w:val="21"/>
              </w:rPr>
            </w:pPr>
          </w:p>
        </w:tc>
      </w:tr>
      <w:tr w14:paraId="2273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653AE19">
            <w:pPr>
              <w:jc w:val="center"/>
              <w:rPr>
                <w:rFonts w:ascii="宋体" w:hAnsi="宋体"/>
                <w:sz w:val="24"/>
              </w:rPr>
            </w:pPr>
            <w:r>
              <w:rPr>
                <w:rFonts w:hint="eastAsia" w:ascii="宋体" w:hAnsi="宋体"/>
                <w:sz w:val="24"/>
              </w:rPr>
              <w:t>2</w:t>
            </w:r>
          </w:p>
        </w:tc>
        <w:tc>
          <w:tcPr>
            <w:tcW w:w="1080" w:type="dxa"/>
            <w:noWrap w:val="0"/>
            <w:vAlign w:val="center"/>
          </w:tcPr>
          <w:p w14:paraId="7DE4E248">
            <w:pPr>
              <w:rPr>
                <w:rFonts w:ascii="宋体" w:hAnsi="宋体"/>
                <w:sz w:val="24"/>
              </w:rPr>
            </w:pPr>
          </w:p>
        </w:tc>
        <w:tc>
          <w:tcPr>
            <w:tcW w:w="3060" w:type="dxa"/>
            <w:noWrap w:val="0"/>
            <w:vAlign w:val="center"/>
          </w:tcPr>
          <w:p w14:paraId="7DFFEB17">
            <w:pPr>
              <w:rPr>
                <w:rFonts w:ascii="宋体" w:hAnsi="宋体"/>
                <w:sz w:val="24"/>
              </w:rPr>
            </w:pPr>
          </w:p>
        </w:tc>
        <w:tc>
          <w:tcPr>
            <w:tcW w:w="3554" w:type="dxa"/>
            <w:noWrap w:val="0"/>
            <w:vAlign w:val="center"/>
          </w:tcPr>
          <w:p w14:paraId="39157797">
            <w:pPr>
              <w:rPr>
                <w:rFonts w:ascii="宋体" w:hAnsi="宋体"/>
                <w:sz w:val="24"/>
              </w:rPr>
            </w:pPr>
          </w:p>
        </w:tc>
      </w:tr>
      <w:tr w14:paraId="0149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9042CC">
            <w:pPr>
              <w:jc w:val="center"/>
              <w:rPr>
                <w:rFonts w:ascii="宋体" w:hAnsi="宋体"/>
                <w:sz w:val="24"/>
              </w:rPr>
            </w:pPr>
            <w:r>
              <w:rPr>
                <w:rFonts w:hint="eastAsia" w:ascii="宋体" w:hAnsi="宋体"/>
                <w:sz w:val="24"/>
              </w:rPr>
              <w:t>3</w:t>
            </w:r>
          </w:p>
        </w:tc>
        <w:tc>
          <w:tcPr>
            <w:tcW w:w="1080" w:type="dxa"/>
            <w:noWrap w:val="0"/>
            <w:vAlign w:val="center"/>
          </w:tcPr>
          <w:p w14:paraId="5DA15D02">
            <w:pPr>
              <w:rPr>
                <w:rFonts w:ascii="宋体" w:hAnsi="宋体"/>
                <w:sz w:val="24"/>
              </w:rPr>
            </w:pPr>
          </w:p>
        </w:tc>
        <w:tc>
          <w:tcPr>
            <w:tcW w:w="3060" w:type="dxa"/>
            <w:noWrap w:val="0"/>
            <w:vAlign w:val="center"/>
          </w:tcPr>
          <w:p w14:paraId="4094D1A1">
            <w:pPr>
              <w:rPr>
                <w:rFonts w:ascii="宋体" w:hAnsi="宋体"/>
                <w:sz w:val="24"/>
              </w:rPr>
            </w:pPr>
          </w:p>
        </w:tc>
        <w:tc>
          <w:tcPr>
            <w:tcW w:w="3554" w:type="dxa"/>
            <w:noWrap w:val="0"/>
            <w:vAlign w:val="center"/>
          </w:tcPr>
          <w:p w14:paraId="43100C26">
            <w:pPr>
              <w:rPr>
                <w:rFonts w:ascii="宋体" w:hAnsi="宋体"/>
                <w:sz w:val="24"/>
              </w:rPr>
            </w:pPr>
          </w:p>
        </w:tc>
      </w:tr>
      <w:tr w14:paraId="4B9B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7A3F23">
            <w:pPr>
              <w:jc w:val="center"/>
              <w:rPr>
                <w:rFonts w:ascii="宋体" w:hAnsi="宋体"/>
                <w:sz w:val="24"/>
              </w:rPr>
            </w:pPr>
            <w:r>
              <w:rPr>
                <w:rFonts w:hint="eastAsia" w:ascii="宋体" w:hAnsi="宋体"/>
                <w:sz w:val="24"/>
              </w:rPr>
              <w:t>4</w:t>
            </w:r>
          </w:p>
        </w:tc>
        <w:tc>
          <w:tcPr>
            <w:tcW w:w="1080" w:type="dxa"/>
            <w:noWrap w:val="0"/>
            <w:vAlign w:val="center"/>
          </w:tcPr>
          <w:p w14:paraId="10050386">
            <w:pPr>
              <w:rPr>
                <w:rFonts w:ascii="宋体" w:hAnsi="宋体"/>
                <w:sz w:val="24"/>
              </w:rPr>
            </w:pPr>
          </w:p>
        </w:tc>
        <w:tc>
          <w:tcPr>
            <w:tcW w:w="3060" w:type="dxa"/>
            <w:noWrap w:val="0"/>
            <w:vAlign w:val="center"/>
          </w:tcPr>
          <w:p w14:paraId="5398A105">
            <w:pPr>
              <w:rPr>
                <w:rFonts w:ascii="宋体" w:hAnsi="宋体"/>
                <w:sz w:val="24"/>
              </w:rPr>
            </w:pPr>
          </w:p>
        </w:tc>
        <w:tc>
          <w:tcPr>
            <w:tcW w:w="3554" w:type="dxa"/>
            <w:noWrap w:val="0"/>
            <w:vAlign w:val="center"/>
          </w:tcPr>
          <w:p w14:paraId="475BBF09">
            <w:pPr>
              <w:rPr>
                <w:rFonts w:ascii="宋体" w:hAnsi="宋体"/>
                <w:sz w:val="24"/>
              </w:rPr>
            </w:pPr>
          </w:p>
        </w:tc>
      </w:tr>
      <w:tr w14:paraId="5378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CF82A9">
            <w:pPr>
              <w:jc w:val="center"/>
              <w:rPr>
                <w:rFonts w:ascii="宋体" w:hAnsi="宋体"/>
                <w:sz w:val="24"/>
              </w:rPr>
            </w:pPr>
            <w:r>
              <w:rPr>
                <w:rFonts w:hint="eastAsia" w:ascii="宋体" w:hAnsi="宋体"/>
                <w:sz w:val="24"/>
              </w:rPr>
              <w:t>5</w:t>
            </w:r>
          </w:p>
        </w:tc>
        <w:tc>
          <w:tcPr>
            <w:tcW w:w="1080" w:type="dxa"/>
            <w:noWrap w:val="0"/>
            <w:vAlign w:val="center"/>
          </w:tcPr>
          <w:p w14:paraId="2D6F3EAD">
            <w:pPr>
              <w:rPr>
                <w:rFonts w:ascii="宋体" w:hAnsi="宋体"/>
                <w:sz w:val="24"/>
              </w:rPr>
            </w:pPr>
          </w:p>
        </w:tc>
        <w:tc>
          <w:tcPr>
            <w:tcW w:w="3060" w:type="dxa"/>
            <w:noWrap w:val="0"/>
            <w:vAlign w:val="center"/>
          </w:tcPr>
          <w:p w14:paraId="16CF4905">
            <w:pPr>
              <w:rPr>
                <w:rFonts w:ascii="宋体" w:hAnsi="宋体"/>
                <w:sz w:val="24"/>
              </w:rPr>
            </w:pPr>
          </w:p>
        </w:tc>
        <w:tc>
          <w:tcPr>
            <w:tcW w:w="3554" w:type="dxa"/>
            <w:noWrap w:val="0"/>
            <w:vAlign w:val="center"/>
          </w:tcPr>
          <w:p w14:paraId="1A87C824">
            <w:pPr>
              <w:rPr>
                <w:rFonts w:ascii="宋体" w:hAnsi="宋体"/>
                <w:sz w:val="24"/>
              </w:rPr>
            </w:pPr>
          </w:p>
        </w:tc>
      </w:tr>
      <w:tr w14:paraId="735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03AD0C">
            <w:pPr>
              <w:jc w:val="center"/>
              <w:rPr>
                <w:rFonts w:ascii="宋体" w:hAnsi="宋体"/>
                <w:sz w:val="24"/>
              </w:rPr>
            </w:pPr>
            <w:r>
              <w:rPr>
                <w:rFonts w:hint="eastAsia" w:ascii="宋体" w:hAnsi="宋体"/>
                <w:sz w:val="24"/>
              </w:rPr>
              <w:t>6</w:t>
            </w:r>
          </w:p>
        </w:tc>
        <w:tc>
          <w:tcPr>
            <w:tcW w:w="1080" w:type="dxa"/>
            <w:noWrap w:val="0"/>
            <w:vAlign w:val="center"/>
          </w:tcPr>
          <w:p w14:paraId="60723279">
            <w:pPr>
              <w:rPr>
                <w:rFonts w:ascii="宋体" w:hAnsi="宋体"/>
                <w:sz w:val="24"/>
              </w:rPr>
            </w:pPr>
          </w:p>
        </w:tc>
        <w:tc>
          <w:tcPr>
            <w:tcW w:w="3060" w:type="dxa"/>
            <w:noWrap w:val="0"/>
            <w:vAlign w:val="center"/>
          </w:tcPr>
          <w:p w14:paraId="09D7EBB8">
            <w:pPr>
              <w:rPr>
                <w:rFonts w:ascii="宋体" w:hAnsi="宋体"/>
                <w:sz w:val="24"/>
              </w:rPr>
            </w:pPr>
          </w:p>
        </w:tc>
        <w:tc>
          <w:tcPr>
            <w:tcW w:w="3554" w:type="dxa"/>
            <w:noWrap w:val="0"/>
            <w:vAlign w:val="center"/>
          </w:tcPr>
          <w:p w14:paraId="31D6F7FB">
            <w:pPr>
              <w:rPr>
                <w:rFonts w:ascii="宋体" w:hAnsi="宋体"/>
                <w:sz w:val="24"/>
              </w:rPr>
            </w:pPr>
          </w:p>
        </w:tc>
      </w:tr>
      <w:tr w14:paraId="0D6E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3A8C80">
            <w:pPr>
              <w:jc w:val="center"/>
              <w:rPr>
                <w:rFonts w:ascii="宋体" w:hAnsi="宋体"/>
                <w:sz w:val="24"/>
              </w:rPr>
            </w:pPr>
            <w:r>
              <w:rPr>
                <w:rFonts w:hint="eastAsia" w:ascii="宋体" w:hAnsi="宋体"/>
                <w:sz w:val="24"/>
              </w:rPr>
              <w:t>7</w:t>
            </w:r>
          </w:p>
        </w:tc>
        <w:tc>
          <w:tcPr>
            <w:tcW w:w="1080" w:type="dxa"/>
            <w:noWrap w:val="0"/>
            <w:vAlign w:val="center"/>
          </w:tcPr>
          <w:p w14:paraId="5086E6C5">
            <w:pPr>
              <w:rPr>
                <w:rFonts w:ascii="宋体" w:hAnsi="宋体"/>
                <w:sz w:val="24"/>
              </w:rPr>
            </w:pPr>
          </w:p>
        </w:tc>
        <w:tc>
          <w:tcPr>
            <w:tcW w:w="3060" w:type="dxa"/>
            <w:noWrap w:val="0"/>
            <w:vAlign w:val="center"/>
          </w:tcPr>
          <w:p w14:paraId="2192AF5A">
            <w:pPr>
              <w:rPr>
                <w:rFonts w:ascii="宋体" w:hAnsi="宋体"/>
                <w:sz w:val="24"/>
              </w:rPr>
            </w:pPr>
          </w:p>
        </w:tc>
        <w:tc>
          <w:tcPr>
            <w:tcW w:w="3554" w:type="dxa"/>
            <w:noWrap w:val="0"/>
            <w:vAlign w:val="center"/>
          </w:tcPr>
          <w:p w14:paraId="772DD149">
            <w:pPr>
              <w:rPr>
                <w:rFonts w:ascii="宋体" w:hAnsi="宋体"/>
                <w:sz w:val="24"/>
              </w:rPr>
            </w:pPr>
          </w:p>
        </w:tc>
      </w:tr>
      <w:tr w14:paraId="6894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C543505">
            <w:pPr>
              <w:jc w:val="center"/>
              <w:rPr>
                <w:rFonts w:ascii="宋体" w:hAnsi="宋体"/>
                <w:sz w:val="24"/>
              </w:rPr>
            </w:pPr>
            <w:r>
              <w:rPr>
                <w:rFonts w:hint="eastAsia" w:ascii="宋体" w:hAnsi="宋体"/>
                <w:sz w:val="24"/>
              </w:rPr>
              <w:t>8</w:t>
            </w:r>
          </w:p>
        </w:tc>
        <w:tc>
          <w:tcPr>
            <w:tcW w:w="1080" w:type="dxa"/>
            <w:noWrap w:val="0"/>
            <w:vAlign w:val="center"/>
          </w:tcPr>
          <w:p w14:paraId="6E879268">
            <w:pPr>
              <w:rPr>
                <w:rFonts w:ascii="宋体" w:hAnsi="宋体"/>
                <w:sz w:val="24"/>
              </w:rPr>
            </w:pPr>
          </w:p>
        </w:tc>
        <w:tc>
          <w:tcPr>
            <w:tcW w:w="3060" w:type="dxa"/>
            <w:noWrap w:val="0"/>
            <w:vAlign w:val="center"/>
          </w:tcPr>
          <w:p w14:paraId="6AC5AE03">
            <w:pPr>
              <w:rPr>
                <w:rFonts w:ascii="宋体" w:hAnsi="宋体"/>
                <w:sz w:val="24"/>
              </w:rPr>
            </w:pPr>
          </w:p>
        </w:tc>
        <w:tc>
          <w:tcPr>
            <w:tcW w:w="3554" w:type="dxa"/>
            <w:noWrap w:val="0"/>
            <w:vAlign w:val="center"/>
          </w:tcPr>
          <w:p w14:paraId="47C186E4">
            <w:pPr>
              <w:rPr>
                <w:rFonts w:ascii="宋体" w:hAnsi="宋体"/>
                <w:sz w:val="24"/>
              </w:rPr>
            </w:pPr>
          </w:p>
        </w:tc>
      </w:tr>
      <w:tr w14:paraId="6EC5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0CA201">
            <w:pPr>
              <w:jc w:val="center"/>
              <w:rPr>
                <w:rFonts w:ascii="宋体" w:hAnsi="宋体"/>
                <w:sz w:val="24"/>
              </w:rPr>
            </w:pPr>
            <w:r>
              <w:rPr>
                <w:rFonts w:hint="eastAsia" w:ascii="宋体" w:hAnsi="宋体"/>
                <w:sz w:val="24"/>
              </w:rPr>
              <w:t>9</w:t>
            </w:r>
          </w:p>
        </w:tc>
        <w:tc>
          <w:tcPr>
            <w:tcW w:w="1080" w:type="dxa"/>
            <w:noWrap w:val="0"/>
            <w:vAlign w:val="center"/>
          </w:tcPr>
          <w:p w14:paraId="0374EA79">
            <w:pPr>
              <w:rPr>
                <w:rFonts w:ascii="宋体" w:hAnsi="宋体"/>
                <w:sz w:val="24"/>
              </w:rPr>
            </w:pPr>
          </w:p>
        </w:tc>
        <w:tc>
          <w:tcPr>
            <w:tcW w:w="3060" w:type="dxa"/>
            <w:noWrap w:val="0"/>
            <w:vAlign w:val="center"/>
          </w:tcPr>
          <w:p w14:paraId="7127D795">
            <w:pPr>
              <w:rPr>
                <w:rFonts w:ascii="宋体" w:hAnsi="宋体"/>
                <w:sz w:val="24"/>
              </w:rPr>
            </w:pPr>
          </w:p>
        </w:tc>
        <w:tc>
          <w:tcPr>
            <w:tcW w:w="3554" w:type="dxa"/>
            <w:noWrap w:val="0"/>
            <w:vAlign w:val="center"/>
          </w:tcPr>
          <w:p w14:paraId="61FDFC86">
            <w:pPr>
              <w:rPr>
                <w:rFonts w:ascii="宋体" w:hAnsi="宋体"/>
                <w:sz w:val="24"/>
              </w:rPr>
            </w:pPr>
          </w:p>
        </w:tc>
      </w:tr>
      <w:tr w14:paraId="4D8A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725B6EA">
            <w:pPr>
              <w:jc w:val="center"/>
              <w:rPr>
                <w:rFonts w:ascii="宋体" w:hAnsi="宋体"/>
                <w:sz w:val="24"/>
              </w:rPr>
            </w:pPr>
            <w:r>
              <w:rPr>
                <w:rFonts w:hint="eastAsia" w:ascii="宋体" w:hAnsi="宋体"/>
                <w:sz w:val="24"/>
              </w:rPr>
              <w:t>10</w:t>
            </w:r>
          </w:p>
        </w:tc>
        <w:tc>
          <w:tcPr>
            <w:tcW w:w="1080" w:type="dxa"/>
            <w:noWrap w:val="0"/>
            <w:vAlign w:val="center"/>
          </w:tcPr>
          <w:p w14:paraId="3A84C0F8">
            <w:pPr>
              <w:rPr>
                <w:rFonts w:ascii="宋体" w:hAnsi="宋体"/>
                <w:sz w:val="24"/>
              </w:rPr>
            </w:pPr>
          </w:p>
        </w:tc>
        <w:tc>
          <w:tcPr>
            <w:tcW w:w="3060" w:type="dxa"/>
            <w:noWrap w:val="0"/>
            <w:vAlign w:val="center"/>
          </w:tcPr>
          <w:p w14:paraId="0A32453D">
            <w:pPr>
              <w:rPr>
                <w:rFonts w:ascii="宋体" w:hAnsi="宋体"/>
                <w:sz w:val="24"/>
              </w:rPr>
            </w:pPr>
          </w:p>
        </w:tc>
        <w:tc>
          <w:tcPr>
            <w:tcW w:w="3554" w:type="dxa"/>
            <w:noWrap w:val="0"/>
            <w:vAlign w:val="center"/>
          </w:tcPr>
          <w:p w14:paraId="58EFEDC9">
            <w:pPr>
              <w:rPr>
                <w:rFonts w:ascii="宋体" w:hAnsi="宋体"/>
                <w:sz w:val="24"/>
              </w:rPr>
            </w:pPr>
          </w:p>
        </w:tc>
      </w:tr>
    </w:tbl>
    <w:p w14:paraId="20A06198">
      <w:pPr>
        <w:rPr>
          <w:rFonts w:ascii="宋体" w:hAnsi="宋体"/>
          <w:sz w:val="24"/>
        </w:rPr>
      </w:pPr>
    </w:p>
    <w:p w14:paraId="0E2DE35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2ECDB28B">
      <w:pPr>
        <w:rPr>
          <w:rFonts w:ascii="宋体" w:hAnsi="宋体"/>
          <w:sz w:val="24"/>
        </w:rPr>
      </w:pPr>
    </w:p>
    <w:p w14:paraId="0F280233">
      <w:pPr>
        <w:rPr>
          <w:rFonts w:ascii="宋体" w:hAnsi="宋体"/>
          <w:sz w:val="24"/>
        </w:rPr>
      </w:pPr>
    </w:p>
    <w:p w14:paraId="52C6E674">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w:t>
      </w:r>
      <w:r>
        <w:rPr>
          <w:rFonts w:hint="eastAsia" w:ascii="宋体" w:hAnsi="宋体"/>
          <w:szCs w:val="21"/>
          <w:lang w:eastAsia="zh-CN"/>
        </w:rPr>
        <w:t>应</w:t>
      </w:r>
      <w:r>
        <w:rPr>
          <w:rFonts w:hint="eastAsia" w:ascii="宋体" w:hAnsi="宋体"/>
          <w:szCs w:val="21"/>
        </w:rPr>
        <w:t>提报该表，并注明“无”字。如无该表则即使在</w:t>
      </w:r>
      <w:r>
        <w:rPr>
          <w:rFonts w:hint="eastAsia" w:ascii="宋体" w:hAnsi="宋体"/>
          <w:szCs w:val="21"/>
          <w:lang w:eastAsia="zh-CN"/>
        </w:rPr>
        <w:t>其他部分</w:t>
      </w:r>
      <w:r>
        <w:rPr>
          <w:rFonts w:hint="eastAsia" w:ascii="宋体" w:hAnsi="宋体"/>
          <w:szCs w:val="21"/>
        </w:rPr>
        <w:t>已反映</w:t>
      </w:r>
      <w:r>
        <w:rPr>
          <w:rFonts w:hint="eastAsia" w:ascii="宋体" w:hAnsi="宋体"/>
          <w:szCs w:val="21"/>
          <w:lang w:eastAsia="zh-CN"/>
        </w:rPr>
        <w:t>，</w:t>
      </w:r>
      <w:r>
        <w:rPr>
          <w:rFonts w:hint="eastAsia" w:ascii="宋体" w:hAnsi="宋体"/>
          <w:szCs w:val="21"/>
        </w:rPr>
        <w:t>也被视为“无偏离”。</w:t>
      </w:r>
    </w:p>
    <w:p w14:paraId="1812A2AD">
      <w:pPr>
        <w:ind w:firstLine="630" w:firstLineChars="300"/>
        <w:rPr>
          <w:rFonts w:hint="eastAsia" w:ascii="宋体" w:hAnsi="宋体"/>
          <w:szCs w:val="21"/>
        </w:rPr>
      </w:pPr>
    </w:p>
    <w:p w14:paraId="4920E3AA">
      <w:pPr>
        <w:ind w:firstLine="630" w:firstLineChars="300"/>
        <w:rPr>
          <w:rFonts w:hint="eastAsia" w:ascii="宋体" w:hAnsi="宋体"/>
          <w:szCs w:val="21"/>
        </w:rPr>
      </w:pPr>
    </w:p>
    <w:p w14:paraId="2D5AF3AE">
      <w:pPr>
        <w:ind w:firstLine="630" w:firstLineChars="300"/>
        <w:rPr>
          <w:rFonts w:hint="eastAsia" w:ascii="宋体" w:hAnsi="宋体"/>
          <w:szCs w:val="21"/>
        </w:rPr>
      </w:pPr>
    </w:p>
    <w:p w14:paraId="1ABA383B">
      <w:pPr>
        <w:ind w:firstLine="630" w:firstLineChars="300"/>
        <w:rPr>
          <w:rFonts w:hint="eastAsia" w:ascii="宋体" w:hAnsi="宋体"/>
          <w:szCs w:val="21"/>
        </w:rPr>
      </w:pPr>
    </w:p>
    <w:p w14:paraId="557040C8">
      <w:pPr>
        <w:rPr>
          <w:rFonts w:eastAsia="黑体"/>
          <w:b/>
          <w:bCs/>
          <w:sz w:val="28"/>
        </w:rPr>
      </w:pPr>
      <w:r>
        <w:rPr>
          <w:rFonts w:hint="eastAsia" w:eastAsia="黑体"/>
          <w:b/>
          <w:bCs/>
          <w:sz w:val="28"/>
        </w:rPr>
        <w:t>附件6</w:t>
      </w:r>
    </w:p>
    <w:p w14:paraId="67F07950">
      <w:pPr>
        <w:rPr>
          <w:rFonts w:hint="eastAsia"/>
          <w:u w:val="single"/>
        </w:rPr>
      </w:pPr>
      <w:r>
        <w:rPr>
          <w:rFonts w:hint="eastAsia" w:ascii="宋体" w:hAnsi="宋体"/>
        </w:rPr>
        <w:t>项目名称：</w:t>
      </w:r>
      <w:r>
        <w:rPr>
          <w:rFonts w:hint="eastAsia"/>
          <w:u w:val="single"/>
        </w:rPr>
        <w:t>《</w:t>
      </w:r>
      <w:r>
        <w:rPr>
          <w:rFonts w:hint="eastAsia" w:ascii="Times New Roman" w:hAnsi="Times New Roman" w:eastAsia="宋体" w:cs="Times New Roman"/>
          <w:kern w:val="2"/>
          <w:sz w:val="21"/>
          <w:u w:val="single"/>
          <w:lang w:val="en-US" w:eastAsia="zh-CN" w:bidi="ar-SA"/>
        </w:rPr>
        <w:t>智能装备公司机锻车间厂房安全鉴定项目</w:t>
      </w:r>
      <w:r>
        <w:rPr>
          <w:rFonts w:hint="eastAsia"/>
          <w:u w:val="single"/>
        </w:rPr>
        <w:t>》</w:t>
      </w:r>
    </w:p>
    <w:p w14:paraId="22EBDDAB">
      <w:pPr>
        <w:rPr>
          <w:rFonts w:ascii="宋体" w:hAnsi="宋体"/>
          <w:szCs w:val="21"/>
        </w:rPr>
      </w:pPr>
      <w:r>
        <w:rPr>
          <w:rFonts w:hint="eastAsia" w:ascii="宋体" w:hAnsi="宋体"/>
          <w:szCs w:val="21"/>
        </w:rPr>
        <w:t>日期：  年   月   日</w:t>
      </w:r>
    </w:p>
    <w:p w14:paraId="616A0677">
      <w:pPr>
        <w:jc w:val="center"/>
        <w:rPr>
          <w:rFonts w:eastAsia="黑体"/>
          <w:b/>
          <w:bCs/>
          <w:sz w:val="28"/>
        </w:rPr>
      </w:pPr>
      <w:r>
        <w:rPr>
          <w:rFonts w:hint="eastAsia" w:eastAsia="黑体"/>
          <w:b/>
          <w:bCs/>
          <w:sz w:val="28"/>
        </w:rPr>
        <w:t>企业概况一览表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101"/>
        <w:gridCol w:w="1947"/>
        <w:gridCol w:w="964"/>
        <w:gridCol w:w="1948"/>
        <w:gridCol w:w="1340"/>
      </w:tblGrid>
      <w:tr w14:paraId="2C87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0" w:type="dxa"/>
            <w:noWrap w:val="0"/>
            <w:vAlign w:val="center"/>
          </w:tcPr>
          <w:p w14:paraId="1048ABB5">
            <w:pPr>
              <w:jc w:val="center"/>
              <w:rPr>
                <w:rFonts w:ascii="宋体" w:hAnsi="宋体"/>
                <w:sz w:val="24"/>
              </w:rPr>
            </w:pPr>
            <w:r>
              <w:rPr>
                <w:rFonts w:hint="eastAsia" w:ascii="宋体" w:hAnsi="宋体"/>
                <w:sz w:val="24"/>
              </w:rPr>
              <w:t>企业名称</w:t>
            </w:r>
          </w:p>
        </w:tc>
        <w:tc>
          <w:tcPr>
            <w:tcW w:w="1101" w:type="dxa"/>
            <w:noWrap w:val="0"/>
            <w:vAlign w:val="center"/>
          </w:tcPr>
          <w:p w14:paraId="0564EEAF">
            <w:pPr>
              <w:jc w:val="center"/>
              <w:rPr>
                <w:rFonts w:ascii="宋体" w:hAnsi="宋体"/>
                <w:sz w:val="24"/>
              </w:rPr>
            </w:pPr>
          </w:p>
        </w:tc>
        <w:tc>
          <w:tcPr>
            <w:tcW w:w="1947" w:type="dxa"/>
            <w:noWrap w:val="0"/>
            <w:vAlign w:val="center"/>
          </w:tcPr>
          <w:p w14:paraId="444E9C5C">
            <w:pPr>
              <w:jc w:val="center"/>
              <w:rPr>
                <w:rFonts w:ascii="宋体" w:hAnsi="宋体"/>
                <w:sz w:val="24"/>
              </w:rPr>
            </w:pPr>
            <w:r>
              <w:rPr>
                <w:rFonts w:hint="eastAsia" w:ascii="宋体" w:hAnsi="宋体"/>
                <w:sz w:val="24"/>
              </w:rPr>
              <w:t>成立时间</w:t>
            </w:r>
          </w:p>
        </w:tc>
        <w:tc>
          <w:tcPr>
            <w:tcW w:w="964" w:type="dxa"/>
            <w:noWrap w:val="0"/>
            <w:vAlign w:val="center"/>
          </w:tcPr>
          <w:p w14:paraId="41328E94">
            <w:pPr>
              <w:jc w:val="center"/>
              <w:rPr>
                <w:rFonts w:ascii="宋体" w:hAnsi="宋体"/>
                <w:sz w:val="24"/>
              </w:rPr>
            </w:pPr>
          </w:p>
        </w:tc>
        <w:tc>
          <w:tcPr>
            <w:tcW w:w="1948" w:type="dxa"/>
            <w:noWrap w:val="0"/>
            <w:vAlign w:val="center"/>
          </w:tcPr>
          <w:p w14:paraId="07B286B9">
            <w:pPr>
              <w:jc w:val="center"/>
              <w:rPr>
                <w:rFonts w:ascii="宋体" w:hAnsi="宋体"/>
                <w:sz w:val="24"/>
              </w:rPr>
            </w:pPr>
            <w:r>
              <w:rPr>
                <w:rFonts w:hint="eastAsia" w:ascii="宋体" w:hAnsi="宋体"/>
                <w:sz w:val="24"/>
              </w:rPr>
              <w:t>注册资本（万元）</w:t>
            </w:r>
          </w:p>
        </w:tc>
        <w:tc>
          <w:tcPr>
            <w:tcW w:w="1340" w:type="dxa"/>
            <w:noWrap w:val="0"/>
            <w:vAlign w:val="center"/>
          </w:tcPr>
          <w:p w14:paraId="44978F88">
            <w:pPr>
              <w:jc w:val="center"/>
              <w:rPr>
                <w:rFonts w:ascii="宋体" w:hAnsi="宋体"/>
                <w:sz w:val="24"/>
              </w:rPr>
            </w:pPr>
          </w:p>
        </w:tc>
      </w:tr>
      <w:tr w14:paraId="6808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noWrap w:val="0"/>
            <w:vAlign w:val="center"/>
          </w:tcPr>
          <w:p w14:paraId="0CF43542">
            <w:pPr>
              <w:jc w:val="center"/>
              <w:rPr>
                <w:rFonts w:ascii="宋体" w:hAnsi="宋体"/>
                <w:sz w:val="24"/>
              </w:rPr>
            </w:pPr>
            <w:r>
              <w:rPr>
                <w:rFonts w:hint="eastAsia" w:ascii="宋体" w:hAnsi="宋体"/>
                <w:sz w:val="24"/>
              </w:rPr>
              <w:t>厂址</w:t>
            </w:r>
          </w:p>
        </w:tc>
        <w:tc>
          <w:tcPr>
            <w:tcW w:w="1101" w:type="dxa"/>
            <w:noWrap w:val="0"/>
            <w:vAlign w:val="center"/>
          </w:tcPr>
          <w:p w14:paraId="302C0B77">
            <w:pPr>
              <w:jc w:val="center"/>
              <w:rPr>
                <w:rFonts w:ascii="宋体" w:hAnsi="宋体"/>
                <w:sz w:val="24"/>
              </w:rPr>
            </w:pPr>
          </w:p>
        </w:tc>
        <w:tc>
          <w:tcPr>
            <w:tcW w:w="1947" w:type="dxa"/>
            <w:noWrap w:val="0"/>
            <w:vAlign w:val="center"/>
          </w:tcPr>
          <w:p w14:paraId="5186CA66">
            <w:pPr>
              <w:jc w:val="center"/>
              <w:rPr>
                <w:rFonts w:ascii="宋体" w:hAnsi="宋体"/>
                <w:sz w:val="24"/>
              </w:rPr>
            </w:pPr>
            <w:r>
              <w:rPr>
                <w:rFonts w:hint="eastAsia" w:ascii="宋体" w:hAnsi="宋体"/>
                <w:sz w:val="24"/>
              </w:rPr>
              <w:t>处置场地面积（㎡）</w:t>
            </w:r>
          </w:p>
        </w:tc>
        <w:tc>
          <w:tcPr>
            <w:tcW w:w="964" w:type="dxa"/>
            <w:noWrap w:val="0"/>
            <w:vAlign w:val="center"/>
          </w:tcPr>
          <w:p w14:paraId="11D489DF">
            <w:pPr>
              <w:jc w:val="center"/>
              <w:rPr>
                <w:rFonts w:ascii="宋体" w:hAnsi="宋体"/>
                <w:sz w:val="24"/>
              </w:rPr>
            </w:pPr>
          </w:p>
        </w:tc>
        <w:tc>
          <w:tcPr>
            <w:tcW w:w="1948" w:type="dxa"/>
            <w:noWrap w:val="0"/>
            <w:vAlign w:val="center"/>
          </w:tcPr>
          <w:p w14:paraId="3E704613">
            <w:pPr>
              <w:jc w:val="center"/>
              <w:rPr>
                <w:rFonts w:ascii="宋体" w:hAnsi="宋体"/>
                <w:sz w:val="24"/>
              </w:rPr>
            </w:pPr>
            <w:r>
              <w:rPr>
                <w:rFonts w:hint="eastAsia" w:ascii="宋体" w:hAnsi="宋体"/>
                <w:sz w:val="24"/>
              </w:rPr>
              <w:t>在册员工人数（人）</w:t>
            </w:r>
          </w:p>
        </w:tc>
        <w:tc>
          <w:tcPr>
            <w:tcW w:w="1340" w:type="dxa"/>
            <w:noWrap w:val="0"/>
            <w:vAlign w:val="center"/>
          </w:tcPr>
          <w:p w14:paraId="4A851C43">
            <w:pPr>
              <w:jc w:val="center"/>
              <w:rPr>
                <w:rFonts w:ascii="宋体" w:hAnsi="宋体"/>
                <w:sz w:val="24"/>
              </w:rPr>
            </w:pPr>
          </w:p>
        </w:tc>
      </w:tr>
      <w:tr w14:paraId="4E8D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760" w:type="dxa"/>
            <w:noWrap w:val="0"/>
            <w:vAlign w:val="center"/>
          </w:tcPr>
          <w:p w14:paraId="722D3C81">
            <w:pPr>
              <w:jc w:val="center"/>
              <w:rPr>
                <w:rFonts w:ascii="宋体" w:hAnsi="宋体"/>
                <w:bCs/>
                <w:szCs w:val="21"/>
                <w:highlight w:val="none"/>
              </w:rPr>
            </w:pPr>
            <w:r>
              <w:rPr>
                <w:rFonts w:hint="eastAsia" w:ascii="宋体" w:hAnsi="宋体"/>
                <w:bCs/>
                <w:szCs w:val="21"/>
                <w:highlight w:val="none"/>
                <w:lang w:val="en-US" w:eastAsia="zh-CN"/>
              </w:rPr>
              <w:t>企业所通过的体系认证情况</w:t>
            </w:r>
          </w:p>
        </w:tc>
        <w:tc>
          <w:tcPr>
            <w:tcW w:w="7300" w:type="dxa"/>
            <w:gridSpan w:val="5"/>
            <w:noWrap w:val="0"/>
            <w:vAlign w:val="center"/>
          </w:tcPr>
          <w:p w14:paraId="212115C6">
            <w:pPr>
              <w:jc w:val="center"/>
              <w:rPr>
                <w:rFonts w:ascii="宋体" w:hAnsi="宋体"/>
                <w:b/>
                <w:bCs/>
                <w:szCs w:val="21"/>
                <w:highlight w:val="none"/>
              </w:rPr>
            </w:pPr>
          </w:p>
        </w:tc>
      </w:tr>
      <w:tr w14:paraId="7749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760" w:type="dxa"/>
            <w:noWrap w:val="0"/>
            <w:vAlign w:val="center"/>
          </w:tcPr>
          <w:p w14:paraId="236B1DFF">
            <w:pPr>
              <w:jc w:val="center"/>
              <w:rPr>
                <w:rFonts w:hint="default" w:ascii="宋体" w:hAnsi="宋体" w:eastAsia="宋体"/>
                <w:bCs/>
                <w:szCs w:val="21"/>
                <w:highlight w:val="none"/>
                <w:lang w:val="en-US" w:eastAsia="zh-CN"/>
              </w:rPr>
            </w:pPr>
            <w:r>
              <w:rPr>
                <w:rFonts w:hint="eastAsia" w:ascii="宋体" w:hAnsi="宋体"/>
                <w:bCs/>
                <w:szCs w:val="21"/>
                <w:highlight w:val="none"/>
                <w:lang w:val="en-US" w:eastAsia="zh-CN"/>
              </w:rPr>
              <w:t>人员资质情况</w:t>
            </w:r>
          </w:p>
        </w:tc>
        <w:tc>
          <w:tcPr>
            <w:tcW w:w="7300" w:type="dxa"/>
            <w:gridSpan w:val="5"/>
            <w:noWrap w:val="0"/>
            <w:vAlign w:val="center"/>
          </w:tcPr>
          <w:p w14:paraId="431861FA">
            <w:pPr>
              <w:jc w:val="center"/>
              <w:rPr>
                <w:rFonts w:ascii="宋体" w:hAnsi="宋体"/>
                <w:b/>
                <w:bCs/>
                <w:szCs w:val="21"/>
                <w:highlight w:val="none"/>
              </w:rPr>
            </w:pPr>
          </w:p>
        </w:tc>
      </w:tr>
      <w:tr w14:paraId="05E4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760" w:type="dxa"/>
            <w:noWrap w:val="0"/>
            <w:vAlign w:val="center"/>
          </w:tcPr>
          <w:p w14:paraId="4DF7D6D0">
            <w:pPr>
              <w:jc w:val="center"/>
              <w:rPr>
                <w:rFonts w:hint="default" w:ascii="宋体" w:hAnsi="宋体" w:eastAsia="宋体"/>
                <w:b/>
                <w:bCs/>
                <w:szCs w:val="21"/>
                <w:highlight w:val="none"/>
                <w:lang w:val="en-US" w:eastAsia="zh-CN"/>
              </w:rPr>
            </w:pPr>
            <w:r>
              <w:rPr>
                <w:rFonts w:hint="eastAsia" w:ascii="宋体" w:hAnsi="宋体"/>
                <w:b w:val="0"/>
                <w:bCs w:val="0"/>
                <w:szCs w:val="21"/>
                <w:highlight w:val="none"/>
                <w:lang w:val="en-US" w:eastAsia="zh-CN"/>
              </w:rPr>
              <w:t>技术亮点</w:t>
            </w:r>
          </w:p>
        </w:tc>
        <w:tc>
          <w:tcPr>
            <w:tcW w:w="7300" w:type="dxa"/>
            <w:gridSpan w:val="5"/>
            <w:noWrap w:val="0"/>
            <w:vAlign w:val="center"/>
          </w:tcPr>
          <w:p w14:paraId="4E6FF1F4">
            <w:pPr>
              <w:jc w:val="center"/>
              <w:rPr>
                <w:rFonts w:ascii="宋体" w:hAnsi="宋体"/>
                <w:b/>
                <w:bCs/>
                <w:szCs w:val="21"/>
                <w:highlight w:val="none"/>
              </w:rPr>
            </w:pPr>
          </w:p>
        </w:tc>
      </w:tr>
      <w:tr w14:paraId="231F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0" w:type="dxa"/>
            <w:noWrap w:val="0"/>
            <w:vAlign w:val="center"/>
          </w:tcPr>
          <w:p w14:paraId="0F683839">
            <w:pPr>
              <w:jc w:val="center"/>
              <w:rPr>
                <w:rFonts w:hint="default" w:ascii="宋体" w:hAnsi="宋体" w:eastAsia="宋体"/>
                <w:bCs/>
                <w:szCs w:val="21"/>
                <w:highlight w:val="none"/>
                <w:lang w:val="en-US" w:eastAsia="zh-CN"/>
              </w:rPr>
            </w:pPr>
            <w:r>
              <w:rPr>
                <w:rFonts w:hint="eastAsia" w:ascii="宋体" w:hAnsi="宋体"/>
                <w:bCs/>
                <w:szCs w:val="21"/>
                <w:highlight w:val="none"/>
                <w:lang w:val="en-US" w:eastAsia="zh-CN"/>
              </w:rPr>
              <w:t>典型案例</w:t>
            </w:r>
          </w:p>
        </w:tc>
        <w:tc>
          <w:tcPr>
            <w:tcW w:w="7300" w:type="dxa"/>
            <w:gridSpan w:val="5"/>
            <w:noWrap w:val="0"/>
            <w:vAlign w:val="center"/>
          </w:tcPr>
          <w:p w14:paraId="65BBD0F0">
            <w:pPr>
              <w:jc w:val="center"/>
              <w:rPr>
                <w:rFonts w:ascii="宋体" w:hAnsi="宋体"/>
                <w:b/>
                <w:bCs/>
                <w:szCs w:val="21"/>
                <w:highlight w:val="none"/>
              </w:rPr>
            </w:pPr>
          </w:p>
        </w:tc>
      </w:tr>
      <w:tr w14:paraId="506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0" w:type="dxa"/>
            <w:noWrap w:val="0"/>
            <w:vAlign w:val="center"/>
          </w:tcPr>
          <w:p w14:paraId="140CB4B5">
            <w:pPr>
              <w:jc w:val="center"/>
              <w:rPr>
                <w:rFonts w:ascii="宋体" w:hAnsi="宋体"/>
                <w:bCs/>
                <w:szCs w:val="21"/>
                <w:highlight w:val="none"/>
              </w:rPr>
            </w:pPr>
            <w:r>
              <w:rPr>
                <w:rFonts w:hint="eastAsia" w:ascii="宋体" w:hAnsi="宋体"/>
                <w:bCs/>
                <w:szCs w:val="21"/>
                <w:highlight w:val="none"/>
              </w:rPr>
              <w:t>专利</w:t>
            </w:r>
          </w:p>
        </w:tc>
        <w:tc>
          <w:tcPr>
            <w:tcW w:w="7300" w:type="dxa"/>
            <w:gridSpan w:val="5"/>
            <w:noWrap w:val="0"/>
            <w:vAlign w:val="center"/>
          </w:tcPr>
          <w:p w14:paraId="11E1E244">
            <w:pPr>
              <w:jc w:val="center"/>
              <w:rPr>
                <w:rFonts w:ascii="宋体" w:hAnsi="宋体"/>
                <w:b/>
                <w:bCs/>
                <w:szCs w:val="21"/>
                <w:highlight w:val="none"/>
              </w:rPr>
            </w:pPr>
          </w:p>
        </w:tc>
      </w:tr>
      <w:tr w14:paraId="039B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0" w:type="dxa"/>
            <w:noWrap w:val="0"/>
            <w:vAlign w:val="center"/>
          </w:tcPr>
          <w:p w14:paraId="5909A9BE">
            <w:pPr>
              <w:jc w:val="center"/>
              <w:rPr>
                <w:rFonts w:ascii="宋体" w:hAnsi="宋体"/>
                <w:bCs/>
                <w:szCs w:val="21"/>
                <w:highlight w:val="none"/>
              </w:rPr>
            </w:pPr>
            <w:r>
              <w:rPr>
                <w:rFonts w:hint="eastAsia" w:ascii="宋体" w:hAnsi="宋体"/>
                <w:bCs/>
                <w:szCs w:val="21"/>
                <w:highlight w:val="none"/>
              </w:rPr>
              <w:t>本企业</w:t>
            </w:r>
            <w:r>
              <w:rPr>
                <w:rFonts w:hint="eastAsia" w:ascii="宋体" w:hAnsi="宋体"/>
                <w:bCs/>
                <w:szCs w:val="21"/>
                <w:highlight w:val="none"/>
                <w:lang w:eastAsia="zh-CN"/>
              </w:rPr>
              <w:t>其他</w:t>
            </w:r>
            <w:r>
              <w:rPr>
                <w:rFonts w:hint="eastAsia" w:ascii="宋体" w:hAnsi="宋体"/>
                <w:bCs/>
                <w:szCs w:val="21"/>
                <w:highlight w:val="none"/>
              </w:rPr>
              <w:t>优势</w:t>
            </w:r>
          </w:p>
        </w:tc>
        <w:tc>
          <w:tcPr>
            <w:tcW w:w="7300" w:type="dxa"/>
            <w:gridSpan w:val="5"/>
            <w:noWrap w:val="0"/>
            <w:vAlign w:val="center"/>
          </w:tcPr>
          <w:p w14:paraId="327FED4F">
            <w:pPr>
              <w:jc w:val="center"/>
              <w:rPr>
                <w:rFonts w:ascii="宋体" w:hAnsi="宋体"/>
                <w:b/>
                <w:bCs/>
                <w:szCs w:val="21"/>
                <w:highlight w:val="none"/>
              </w:rPr>
            </w:pPr>
          </w:p>
        </w:tc>
      </w:tr>
    </w:tbl>
    <w:p w14:paraId="525588FC">
      <w:pPr>
        <w:rPr>
          <w:rFonts w:eastAsia="黑体"/>
          <w:b/>
          <w:bCs/>
          <w:sz w:val="28"/>
        </w:rPr>
      </w:pPr>
    </w:p>
    <w:p w14:paraId="51BF003F">
      <w:pPr>
        <w:rPr>
          <w:rFonts w:eastAsia="黑体"/>
          <w:b/>
          <w:bCs/>
          <w:sz w:val="28"/>
        </w:rPr>
      </w:pPr>
    </w:p>
    <w:p w14:paraId="583D2346">
      <w:pPr>
        <w:pStyle w:val="26"/>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0A1D0263">
      <w:pPr>
        <w:rPr>
          <w:rFonts w:eastAsia="黑体"/>
          <w:b/>
          <w:bCs/>
          <w:sz w:val="28"/>
        </w:rPr>
      </w:pPr>
      <w:r>
        <w:rPr>
          <w:rFonts w:hint="eastAsia" w:eastAsia="黑体"/>
          <w:b/>
          <w:bCs/>
          <w:sz w:val="28"/>
        </w:rPr>
        <w:t>附件7</w:t>
      </w:r>
    </w:p>
    <w:p w14:paraId="5BDC5132">
      <w:pPr>
        <w:rPr>
          <w:rFonts w:hint="eastAsia"/>
          <w:u w:val="single"/>
        </w:rPr>
      </w:pPr>
      <w:r>
        <w:rPr>
          <w:rFonts w:hint="eastAsia" w:ascii="宋体" w:hAnsi="宋体"/>
        </w:rPr>
        <w:t>项目名称：</w:t>
      </w:r>
      <w:r>
        <w:rPr>
          <w:rFonts w:hint="eastAsia"/>
          <w:u w:val="single"/>
        </w:rPr>
        <w:t>《</w:t>
      </w:r>
      <w:r>
        <w:rPr>
          <w:rFonts w:hint="eastAsia" w:ascii="Times New Roman" w:hAnsi="Times New Roman" w:eastAsia="宋体" w:cs="Times New Roman"/>
          <w:kern w:val="2"/>
          <w:sz w:val="21"/>
          <w:u w:val="single"/>
          <w:lang w:val="en-US" w:eastAsia="zh-CN" w:bidi="ar-SA"/>
        </w:rPr>
        <w:t>智能装备公司机锻车间厂房安全鉴定项目</w:t>
      </w:r>
      <w:r>
        <w:rPr>
          <w:rFonts w:hint="eastAsia"/>
          <w:u w:val="single"/>
        </w:rPr>
        <w:t>》</w:t>
      </w:r>
    </w:p>
    <w:p w14:paraId="42264A68">
      <w:pPr>
        <w:rPr>
          <w:rFonts w:hint="eastAsia"/>
          <w:u w:val="single"/>
        </w:rPr>
      </w:pPr>
    </w:p>
    <w:p w14:paraId="01D4635B">
      <w:pPr>
        <w:rPr>
          <w:rFonts w:hAnsi="宋体"/>
          <w:szCs w:val="21"/>
        </w:rPr>
      </w:pPr>
      <w:r>
        <w:rPr>
          <w:rFonts w:hint="eastAsia" w:hAnsi="宋体"/>
          <w:szCs w:val="21"/>
        </w:rPr>
        <w:t>日期：  年   月   日</w:t>
      </w:r>
    </w:p>
    <w:p w14:paraId="187818BB">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793"/>
        <w:gridCol w:w="1929"/>
        <w:gridCol w:w="2034"/>
        <w:gridCol w:w="1816"/>
      </w:tblGrid>
      <w:tr w14:paraId="6550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7BCF0844">
            <w:pPr>
              <w:pStyle w:val="26"/>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C5B606C">
            <w:pPr>
              <w:pStyle w:val="26"/>
              <w:spacing w:line="360" w:lineRule="auto"/>
              <w:jc w:val="center"/>
              <w:rPr>
                <w:rFonts w:hAnsi="宋体"/>
                <w:bCs/>
                <w:szCs w:val="21"/>
              </w:rPr>
            </w:pPr>
            <w:r>
              <w:rPr>
                <w:rFonts w:hint="eastAsia" w:hAnsi="宋体"/>
                <w:bCs/>
                <w:szCs w:val="21"/>
              </w:rPr>
              <w:t>合同项目</w:t>
            </w:r>
          </w:p>
        </w:tc>
        <w:tc>
          <w:tcPr>
            <w:tcW w:w="1984" w:type="dxa"/>
            <w:noWrap w:val="0"/>
            <w:vAlign w:val="bottom"/>
          </w:tcPr>
          <w:p w14:paraId="33AB2322">
            <w:pPr>
              <w:pStyle w:val="26"/>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400FA970">
            <w:pPr>
              <w:pStyle w:val="26"/>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603C3273">
            <w:pPr>
              <w:pStyle w:val="26"/>
              <w:spacing w:line="360" w:lineRule="auto"/>
              <w:jc w:val="center"/>
              <w:rPr>
                <w:rFonts w:hAnsi="宋体"/>
                <w:bCs/>
                <w:szCs w:val="21"/>
              </w:rPr>
            </w:pPr>
            <w:r>
              <w:rPr>
                <w:rFonts w:hint="eastAsia" w:hAnsi="宋体"/>
                <w:bCs/>
                <w:szCs w:val="21"/>
              </w:rPr>
              <w:t>合同金额（万元）</w:t>
            </w:r>
          </w:p>
        </w:tc>
      </w:tr>
      <w:tr w14:paraId="5CB2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7E0B395">
            <w:pPr>
              <w:pStyle w:val="26"/>
              <w:spacing w:line="360" w:lineRule="auto"/>
              <w:jc w:val="center"/>
              <w:rPr>
                <w:rFonts w:hAnsi="宋体"/>
                <w:b/>
                <w:bCs/>
                <w:szCs w:val="21"/>
              </w:rPr>
            </w:pPr>
          </w:p>
        </w:tc>
        <w:tc>
          <w:tcPr>
            <w:tcW w:w="1843" w:type="dxa"/>
            <w:noWrap w:val="0"/>
            <w:vAlign w:val="center"/>
          </w:tcPr>
          <w:p w14:paraId="00CCE3A1">
            <w:pPr>
              <w:pStyle w:val="26"/>
              <w:spacing w:line="360" w:lineRule="auto"/>
              <w:jc w:val="center"/>
              <w:rPr>
                <w:rFonts w:hAnsi="宋体"/>
                <w:b/>
                <w:bCs/>
                <w:szCs w:val="21"/>
              </w:rPr>
            </w:pPr>
          </w:p>
        </w:tc>
        <w:tc>
          <w:tcPr>
            <w:tcW w:w="1984" w:type="dxa"/>
            <w:noWrap w:val="0"/>
            <w:vAlign w:val="center"/>
          </w:tcPr>
          <w:p w14:paraId="045040BB">
            <w:pPr>
              <w:pStyle w:val="26"/>
              <w:spacing w:line="360" w:lineRule="auto"/>
              <w:jc w:val="center"/>
              <w:rPr>
                <w:rFonts w:hAnsi="宋体"/>
                <w:b/>
                <w:bCs/>
                <w:szCs w:val="21"/>
              </w:rPr>
            </w:pPr>
          </w:p>
        </w:tc>
        <w:tc>
          <w:tcPr>
            <w:tcW w:w="2075" w:type="dxa"/>
            <w:noWrap w:val="0"/>
            <w:vAlign w:val="center"/>
          </w:tcPr>
          <w:p w14:paraId="7458517F">
            <w:pPr>
              <w:pStyle w:val="26"/>
              <w:spacing w:line="360" w:lineRule="auto"/>
              <w:jc w:val="center"/>
              <w:rPr>
                <w:rFonts w:hAnsi="宋体"/>
                <w:b/>
                <w:bCs/>
                <w:szCs w:val="21"/>
              </w:rPr>
            </w:pPr>
          </w:p>
        </w:tc>
        <w:tc>
          <w:tcPr>
            <w:tcW w:w="1858" w:type="dxa"/>
            <w:noWrap w:val="0"/>
            <w:vAlign w:val="center"/>
          </w:tcPr>
          <w:p w14:paraId="5332E638">
            <w:pPr>
              <w:pStyle w:val="26"/>
              <w:spacing w:line="360" w:lineRule="auto"/>
              <w:jc w:val="center"/>
              <w:rPr>
                <w:rFonts w:hAnsi="宋体"/>
                <w:b/>
                <w:bCs/>
                <w:szCs w:val="21"/>
              </w:rPr>
            </w:pPr>
          </w:p>
        </w:tc>
      </w:tr>
      <w:tr w14:paraId="7F8E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575FCDC">
            <w:pPr>
              <w:pStyle w:val="26"/>
              <w:spacing w:line="360" w:lineRule="auto"/>
              <w:jc w:val="center"/>
              <w:rPr>
                <w:rFonts w:hAnsi="宋体"/>
                <w:b/>
                <w:bCs/>
                <w:szCs w:val="21"/>
              </w:rPr>
            </w:pPr>
          </w:p>
        </w:tc>
        <w:tc>
          <w:tcPr>
            <w:tcW w:w="1843" w:type="dxa"/>
            <w:noWrap w:val="0"/>
            <w:vAlign w:val="center"/>
          </w:tcPr>
          <w:p w14:paraId="18845B71">
            <w:pPr>
              <w:pStyle w:val="26"/>
              <w:spacing w:line="360" w:lineRule="auto"/>
              <w:jc w:val="center"/>
              <w:rPr>
                <w:rFonts w:hAnsi="宋体"/>
                <w:b/>
                <w:bCs/>
                <w:szCs w:val="21"/>
              </w:rPr>
            </w:pPr>
          </w:p>
        </w:tc>
        <w:tc>
          <w:tcPr>
            <w:tcW w:w="1984" w:type="dxa"/>
            <w:noWrap w:val="0"/>
            <w:vAlign w:val="center"/>
          </w:tcPr>
          <w:p w14:paraId="026826E3">
            <w:pPr>
              <w:pStyle w:val="26"/>
              <w:spacing w:line="360" w:lineRule="auto"/>
              <w:jc w:val="center"/>
              <w:rPr>
                <w:rFonts w:hAnsi="宋体"/>
                <w:b/>
                <w:bCs/>
                <w:szCs w:val="21"/>
              </w:rPr>
            </w:pPr>
          </w:p>
        </w:tc>
        <w:tc>
          <w:tcPr>
            <w:tcW w:w="2075" w:type="dxa"/>
            <w:noWrap w:val="0"/>
            <w:vAlign w:val="center"/>
          </w:tcPr>
          <w:p w14:paraId="0A35F323">
            <w:pPr>
              <w:pStyle w:val="26"/>
              <w:spacing w:line="360" w:lineRule="auto"/>
              <w:jc w:val="center"/>
              <w:rPr>
                <w:rFonts w:hAnsi="宋体"/>
                <w:b/>
                <w:bCs/>
                <w:szCs w:val="21"/>
              </w:rPr>
            </w:pPr>
          </w:p>
        </w:tc>
        <w:tc>
          <w:tcPr>
            <w:tcW w:w="1858" w:type="dxa"/>
            <w:noWrap w:val="0"/>
            <w:vAlign w:val="center"/>
          </w:tcPr>
          <w:p w14:paraId="13F97B09">
            <w:pPr>
              <w:pStyle w:val="26"/>
              <w:spacing w:line="360" w:lineRule="auto"/>
              <w:jc w:val="center"/>
              <w:rPr>
                <w:rFonts w:hAnsi="宋体"/>
                <w:b/>
                <w:bCs/>
                <w:szCs w:val="21"/>
              </w:rPr>
            </w:pPr>
          </w:p>
        </w:tc>
      </w:tr>
      <w:tr w14:paraId="595D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971AACC">
            <w:pPr>
              <w:pStyle w:val="26"/>
              <w:spacing w:line="360" w:lineRule="auto"/>
              <w:jc w:val="center"/>
              <w:rPr>
                <w:rFonts w:hAnsi="宋体"/>
                <w:b/>
                <w:bCs/>
                <w:szCs w:val="21"/>
              </w:rPr>
            </w:pPr>
          </w:p>
        </w:tc>
        <w:tc>
          <w:tcPr>
            <w:tcW w:w="1843" w:type="dxa"/>
            <w:noWrap w:val="0"/>
            <w:vAlign w:val="center"/>
          </w:tcPr>
          <w:p w14:paraId="49319860">
            <w:pPr>
              <w:pStyle w:val="26"/>
              <w:spacing w:line="360" w:lineRule="auto"/>
              <w:jc w:val="center"/>
              <w:rPr>
                <w:rFonts w:hAnsi="宋体"/>
                <w:b/>
                <w:bCs/>
                <w:szCs w:val="21"/>
              </w:rPr>
            </w:pPr>
          </w:p>
        </w:tc>
        <w:tc>
          <w:tcPr>
            <w:tcW w:w="1984" w:type="dxa"/>
            <w:noWrap w:val="0"/>
            <w:vAlign w:val="center"/>
          </w:tcPr>
          <w:p w14:paraId="42A044D6">
            <w:pPr>
              <w:pStyle w:val="26"/>
              <w:spacing w:line="360" w:lineRule="auto"/>
              <w:jc w:val="center"/>
              <w:rPr>
                <w:rFonts w:hAnsi="宋体"/>
                <w:b/>
                <w:bCs/>
                <w:szCs w:val="21"/>
              </w:rPr>
            </w:pPr>
          </w:p>
        </w:tc>
        <w:tc>
          <w:tcPr>
            <w:tcW w:w="2075" w:type="dxa"/>
            <w:noWrap w:val="0"/>
            <w:vAlign w:val="center"/>
          </w:tcPr>
          <w:p w14:paraId="49AF777B">
            <w:pPr>
              <w:pStyle w:val="26"/>
              <w:spacing w:line="360" w:lineRule="auto"/>
              <w:jc w:val="center"/>
              <w:rPr>
                <w:rFonts w:hAnsi="宋体"/>
                <w:b/>
                <w:bCs/>
                <w:szCs w:val="21"/>
              </w:rPr>
            </w:pPr>
          </w:p>
        </w:tc>
        <w:tc>
          <w:tcPr>
            <w:tcW w:w="1858" w:type="dxa"/>
            <w:noWrap w:val="0"/>
            <w:vAlign w:val="center"/>
          </w:tcPr>
          <w:p w14:paraId="3C3D58AB">
            <w:pPr>
              <w:pStyle w:val="26"/>
              <w:spacing w:line="360" w:lineRule="auto"/>
              <w:jc w:val="center"/>
              <w:rPr>
                <w:rFonts w:hAnsi="宋体"/>
                <w:b/>
                <w:bCs/>
                <w:szCs w:val="21"/>
              </w:rPr>
            </w:pPr>
          </w:p>
        </w:tc>
      </w:tr>
      <w:tr w14:paraId="7F4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113324F">
            <w:pPr>
              <w:pStyle w:val="26"/>
              <w:spacing w:line="360" w:lineRule="auto"/>
              <w:jc w:val="center"/>
              <w:rPr>
                <w:rFonts w:hAnsi="宋体"/>
                <w:b/>
                <w:bCs/>
                <w:szCs w:val="21"/>
              </w:rPr>
            </w:pPr>
          </w:p>
        </w:tc>
        <w:tc>
          <w:tcPr>
            <w:tcW w:w="1843" w:type="dxa"/>
            <w:noWrap w:val="0"/>
            <w:vAlign w:val="center"/>
          </w:tcPr>
          <w:p w14:paraId="169E4C35">
            <w:pPr>
              <w:pStyle w:val="26"/>
              <w:spacing w:line="360" w:lineRule="auto"/>
              <w:jc w:val="center"/>
              <w:rPr>
                <w:rFonts w:hAnsi="宋体"/>
                <w:b/>
                <w:bCs/>
                <w:szCs w:val="21"/>
              </w:rPr>
            </w:pPr>
          </w:p>
        </w:tc>
        <w:tc>
          <w:tcPr>
            <w:tcW w:w="1984" w:type="dxa"/>
            <w:noWrap w:val="0"/>
            <w:vAlign w:val="center"/>
          </w:tcPr>
          <w:p w14:paraId="528E9139">
            <w:pPr>
              <w:pStyle w:val="26"/>
              <w:spacing w:line="360" w:lineRule="auto"/>
              <w:jc w:val="center"/>
              <w:rPr>
                <w:rFonts w:hAnsi="宋体"/>
                <w:b/>
                <w:bCs/>
                <w:szCs w:val="21"/>
              </w:rPr>
            </w:pPr>
          </w:p>
        </w:tc>
        <w:tc>
          <w:tcPr>
            <w:tcW w:w="2075" w:type="dxa"/>
            <w:noWrap w:val="0"/>
            <w:vAlign w:val="center"/>
          </w:tcPr>
          <w:p w14:paraId="3D6451BC">
            <w:pPr>
              <w:pStyle w:val="26"/>
              <w:spacing w:line="360" w:lineRule="auto"/>
              <w:jc w:val="center"/>
              <w:rPr>
                <w:rFonts w:hAnsi="宋体"/>
                <w:b/>
                <w:bCs/>
                <w:szCs w:val="21"/>
              </w:rPr>
            </w:pPr>
          </w:p>
        </w:tc>
        <w:tc>
          <w:tcPr>
            <w:tcW w:w="1858" w:type="dxa"/>
            <w:noWrap w:val="0"/>
            <w:vAlign w:val="center"/>
          </w:tcPr>
          <w:p w14:paraId="648099E5">
            <w:pPr>
              <w:pStyle w:val="26"/>
              <w:spacing w:line="360" w:lineRule="auto"/>
              <w:jc w:val="center"/>
              <w:rPr>
                <w:rFonts w:hAnsi="宋体"/>
                <w:b/>
                <w:bCs/>
                <w:szCs w:val="21"/>
              </w:rPr>
            </w:pPr>
          </w:p>
        </w:tc>
      </w:tr>
      <w:tr w14:paraId="3B3C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42CDD8D">
            <w:pPr>
              <w:pStyle w:val="26"/>
              <w:spacing w:line="360" w:lineRule="auto"/>
              <w:jc w:val="center"/>
              <w:rPr>
                <w:rFonts w:hAnsi="宋体"/>
                <w:b/>
                <w:bCs/>
                <w:szCs w:val="21"/>
              </w:rPr>
            </w:pPr>
          </w:p>
        </w:tc>
        <w:tc>
          <w:tcPr>
            <w:tcW w:w="1843" w:type="dxa"/>
            <w:noWrap w:val="0"/>
            <w:vAlign w:val="center"/>
          </w:tcPr>
          <w:p w14:paraId="30DC6AA9">
            <w:pPr>
              <w:pStyle w:val="26"/>
              <w:spacing w:line="360" w:lineRule="auto"/>
              <w:jc w:val="center"/>
              <w:rPr>
                <w:rFonts w:hAnsi="宋体"/>
                <w:b/>
                <w:bCs/>
                <w:szCs w:val="21"/>
              </w:rPr>
            </w:pPr>
          </w:p>
        </w:tc>
        <w:tc>
          <w:tcPr>
            <w:tcW w:w="1984" w:type="dxa"/>
            <w:noWrap w:val="0"/>
            <w:vAlign w:val="center"/>
          </w:tcPr>
          <w:p w14:paraId="2883F36F">
            <w:pPr>
              <w:pStyle w:val="26"/>
              <w:spacing w:line="360" w:lineRule="auto"/>
              <w:jc w:val="center"/>
              <w:rPr>
                <w:rFonts w:hAnsi="宋体"/>
                <w:b/>
                <w:bCs/>
                <w:szCs w:val="21"/>
              </w:rPr>
            </w:pPr>
          </w:p>
        </w:tc>
        <w:tc>
          <w:tcPr>
            <w:tcW w:w="2075" w:type="dxa"/>
            <w:noWrap w:val="0"/>
            <w:vAlign w:val="center"/>
          </w:tcPr>
          <w:p w14:paraId="7AA85158">
            <w:pPr>
              <w:pStyle w:val="26"/>
              <w:spacing w:line="360" w:lineRule="auto"/>
              <w:jc w:val="center"/>
              <w:rPr>
                <w:rFonts w:hAnsi="宋体"/>
                <w:b/>
                <w:bCs/>
                <w:szCs w:val="21"/>
              </w:rPr>
            </w:pPr>
          </w:p>
        </w:tc>
        <w:tc>
          <w:tcPr>
            <w:tcW w:w="1858" w:type="dxa"/>
            <w:noWrap w:val="0"/>
            <w:vAlign w:val="center"/>
          </w:tcPr>
          <w:p w14:paraId="0FDAFC47">
            <w:pPr>
              <w:pStyle w:val="26"/>
              <w:spacing w:line="360" w:lineRule="auto"/>
              <w:jc w:val="center"/>
              <w:rPr>
                <w:rFonts w:hAnsi="宋体"/>
                <w:b/>
                <w:bCs/>
                <w:szCs w:val="21"/>
              </w:rPr>
            </w:pPr>
          </w:p>
        </w:tc>
      </w:tr>
      <w:tr w14:paraId="293A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A285080">
            <w:pPr>
              <w:pStyle w:val="26"/>
              <w:spacing w:line="360" w:lineRule="auto"/>
              <w:jc w:val="center"/>
              <w:rPr>
                <w:rFonts w:hAnsi="宋体"/>
                <w:b/>
                <w:bCs/>
                <w:szCs w:val="21"/>
              </w:rPr>
            </w:pPr>
          </w:p>
        </w:tc>
        <w:tc>
          <w:tcPr>
            <w:tcW w:w="1843" w:type="dxa"/>
            <w:noWrap w:val="0"/>
            <w:vAlign w:val="center"/>
          </w:tcPr>
          <w:p w14:paraId="3861F94A">
            <w:pPr>
              <w:pStyle w:val="26"/>
              <w:spacing w:line="360" w:lineRule="auto"/>
              <w:jc w:val="center"/>
              <w:rPr>
                <w:rFonts w:hAnsi="宋体"/>
                <w:b/>
                <w:bCs/>
                <w:szCs w:val="21"/>
              </w:rPr>
            </w:pPr>
          </w:p>
        </w:tc>
        <w:tc>
          <w:tcPr>
            <w:tcW w:w="1984" w:type="dxa"/>
            <w:noWrap w:val="0"/>
            <w:vAlign w:val="center"/>
          </w:tcPr>
          <w:p w14:paraId="48E20FDF">
            <w:pPr>
              <w:pStyle w:val="26"/>
              <w:spacing w:line="360" w:lineRule="auto"/>
              <w:jc w:val="center"/>
              <w:rPr>
                <w:rFonts w:hAnsi="宋体"/>
                <w:b/>
                <w:bCs/>
                <w:szCs w:val="21"/>
              </w:rPr>
            </w:pPr>
          </w:p>
        </w:tc>
        <w:tc>
          <w:tcPr>
            <w:tcW w:w="2075" w:type="dxa"/>
            <w:noWrap w:val="0"/>
            <w:vAlign w:val="center"/>
          </w:tcPr>
          <w:p w14:paraId="159C963E">
            <w:pPr>
              <w:pStyle w:val="26"/>
              <w:spacing w:line="360" w:lineRule="auto"/>
              <w:jc w:val="center"/>
              <w:rPr>
                <w:rFonts w:hAnsi="宋体"/>
                <w:b/>
                <w:bCs/>
                <w:szCs w:val="21"/>
              </w:rPr>
            </w:pPr>
          </w:p>
        </w:tc>
        <w:tc>
          <w:tcPr>
            <w:tcW w:w="1858" w:type="dxa"/>
            <w:noWrap w:val="0"/>
            <w:vAlign w:val="center"/>
          </w:tcPr>
          <w:p w14:paraId="3981BBA1">
            <w:pPr>
              <w:pStyle w:val="26"/>
              <w:spacing w:line="360" w:lineRule="auto"/>
              <w:jc w:val="center"/>
              <w:rPr>
                <w:rFonts w:hAnsi="宋体"/>
                <w:b/>
                <w:bCs/>
                <w:szCs w:val="21"/>
              </w:rPr>
            </w:pPr>
          </w:p>
        </w:tc>
      </w:tr>
    </w:tbl>
    <w:p w14:paraId="74B4AE96">
      <w:pPr>
        <w:pStyle w:val="26"/>
        <w:spacing w:line="360" w:lineRule="auto"/>
        <w:rPr>
          <w:rFonts w:hAnsi="宋体"/>
          <w:b/>
          <w:bCs/>
          <w:sz w:val="28"/>
          <w:szCs w:val="28"/>
        </w:rPr>
      </w:pPr>
    </w:p>
    <w:p w14:paraId="7A44A126">
      <w:pPr>
        <w:pStyle w:val="26"/>
        <w:spacing w:line="360" w:lineRule="auto"/>
        <w:rPr>
          <w:rFonts w:hAnsi="宋体"/>
          <w:b/>
          <w:bCs/>
          <w:sz w:val="28"/>
          <w:szCs w:val="28"/>
        </w:rPr>
      </w:pPr>
    </w:p>
    <w:p w14:paraId="406CFE9E">
      <w:pPr>
        <w:pStyle w:val="26"/>
        <w:spacing w:line="360" w:lineRule="auto"/>
        <w:rPr>
          <w:rFonts w:hAnsi="宋体"/>
          <w:bCs/>
          <w:szCs w:val="21"/>
        </w:rPr>
      </w:pPr>
      <w:r>
        <w:rPr>
          <w:rFonts w:hint="eastAsia" w:hAnsi="宋体"/>
          <w:bCs/>
          <w:szCs w:val="21"/>
        </w:rPr>
        <w:t>投标人名称（盖章）：                     法定代表人或授权代表签字</w:t>
      </w:r>
    </w:p>
    <w:p w14:paraId="7090160E">
      <w:pPr>
        <w:pStyle w:val="26"/>
        <w:spacing w:line="360" w:lineRule="auto"/>
        <w:rPr>
          <w:rFonts w:hint="eastAsia" w:hAnsi="宋体"/>
          <w:bCs/>
          <w:szCs w:val="21"/>
        </w:rPr>
      </w:pPr>
    </w:p>
    <w:p w14:paraId="2EE00FC2">
      <w:pPr>
        <w:rPr>
          <w:rFonts w:eastAsia="黑体"/>
          <w:b/>
          <w:bCs/>
          <w:sz w:val="28"/>
        </w:rPr>
      </w:pPr>
      <w:r>
        <w:rPr>
          <w:rFonts w:hint="eastAsia" w:ascii="仿宋_GB2312" w:hAnsi="宋体" w:eastAsia="仿宋_GB2312"/>
          <w:sz w:val="24"/>
        </w:rPr>
        <w:br w:type="page"/>
      </w:r>
      <w:r>
        <w:rPr>
          <w:rFonts w:hint="eastAsia" w:eastAsia="黑体"/>
          <w:b/>
          <w:bCs/>
          <w:sz w:val="28"/>
        </w:rPr>
        <w:t>附件</w:t>
      </w:r>
      <w:r>
        <w:rPr>
          <w:rFonts w:eastAsia="黑体"/>
          <w:b/>
          <w:bCs/>
          <w:sz w:val="28"/>
        </w:rPr>
        <w:t>8</w:t>
      </w:r>
    </w:p>
    <w:p w14:paraId="26F57A7C">
      <w:pPr>
        <w:rPr>
          <w:rFonts w:ascii="宋体" w:hAnsi="宋体"/>
        </w:rPr>
      </w:pPr>
      <w:r>
        <w:rPr>
          <w:rFonts w:hint="eastAsia" w:ascii="宋体" w:hAnsi="宋体"/>
        </w:rPr>
        <w:t>项目名称：</w:t>
      </w:r>
      <w:r>
        <w:rPr>
          <w:rFonts w:hint="eastAsia"/>
        </w:rPr>
        <w:t>《</w:t>
      </w:r>
      <w:r>
        <w:rPr>
          <w:rFonts w:hint="eastAsia" w:ascii="Times New Roman" w:hAnsi="Times New Roman" w:eastAsia="宋体" w:cs="Times New Roman"/>
          <w:kern w:val="2"/>
          <w:sz w:val="21"/>
          <w:lang w:val="en-US" w:eastAsia="zh-CN" w:bidi="ar-SA"/>
        </w:rPr>
        <w:t>智能装备公司机锻车间厂房安全鉴定项目</w:t>
      </w:r>
      <w:r>
        <w:rPr>
          <w:rFonts w:hint="eastAsia"/>
        </w:rPr>
        <w:t>》</w:t>
      </w:r>
    </w:p>
    <w:p w14:paraId="56A2C33C">
      <w:pPr>
        <w:pStyle w:val="26"/>
        <w:spacing w:line="360" w:lineRule="auto"/>
        <w:ind w:left="1014" w:leftChars="-6" w:hanging="1027" w:hangingChars="428"/>
        <w:rPr>
          <w:rFonts w:hAnsi="宋体"/>
          <w:szCs w:val="21"/>
        </w:rPr>
      </w:pPr>
      <w:r>
        <w:rPr>
          <w:rFonts w:hint="eastAsia" w:hAnsi="宋体"/>
          <w:szCs w:val="21"/>
        </w:rPr>
        <w:t>日期：  年   月   日</w:t>
      </w:r>
    </w:p>
    <w:p w14:paraId="6C5DF51B">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673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86C840B">
            <w:pPr>
              <w:pStyle w:val="26"/>
              <w:spacing w:line="360" w:lineRule="auto"/>
            </w:pPr>
            <w:r>
              <w:rPr>
                <w:rFonts w:hint="eastAsia"/>
              </w:rPr>
              <w:t>投标人单位名称：</w:t>
            </w:r>
          </w:p>
        </w:tc>
      </w:tr>
      <w:tr w14:paraId="0457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03032A">
            <w:pPr>
              <w:pStyle w:val="26"/>
              <w:spacing w:line="360" w:lineRule="auto"/>
            </w:pPr>
            <w:r>
              <w:rPr>
                <w:rFonts w:hint="eastAsia"/>
              </w:rPr>
              <w:t>开户银行：</w:t>
            </w:r>
          </w:p>
        </w:tc>
      </w:tr>
      <w:tr w14:paraId="0EB7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F56A332">
            <w:pPr>
              <w:pStyle w:val="26"/>
              <w:spacing w:line="360" w:lineRule="auto"/>
            </w:pPr>
            <w:r>
              <w:rPr>
                <w:rFonts w:hint="eastAsia"/>
              </w:rPr>
              <w:t>开户行行号：</w:t>
            </w:r>
          </w:p>
        </w:tc>
      </w:tr>
      <w:tr w14:paraId="6DC0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8C29D">
            <w:pPr>
              <w:pStyle w:val="26"/>
              <w:spacing w:line="360" w:lineRule="auto"/>
            </w:pPr>
            <w:r>
              <w:rPr>
                <w:rFonts w:hint="eastAsia"/>
              </w:rPr>
              <w:t>户名：</w:t>
            </w:r>
          </w:p>
        </w:tc>
      </w:tr>
      <w:tr w14:paraId="04D0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56B5C7D">
            <w:pPr>
              <w:pStyle w:val="26"/>
              <w:spacing w:line="360" w:lineRule="auto"/>
            </w:pPr>
            <w:r>
              <w:rPr>
                <w:rFonts w:hint="eastAsia"/>
              </w:rPr>
              <w:t>账号：</w:t>
            </w:r>
          </w:p>
        </w:tc>
      </w:tr>
      <w:tr w14:paraId="2FB5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1A06AC">
            <w:pPr>
              <w:pStyle w:val="26"/>
              <w:spacing w:line="360" w:lineRule="auto"/>
            </w:pPr>
            <w:r>
              <w:rPr>
                <w:rFonts w:hint="eastAsia"/>
              </w:rPr>
              <w:t>纳税人识别号：</w:t>
            </w:r>
          </w:p>
        </w:tc>
      </w:tr>
    </w:tbl>
    <w:p w14:paraId="077B98BA">
      <w:pPr>
        <w:pStyle w:val="26"/>
        <w:spacing w:line="360" w:lineRule="auto"/>
        <w:ind w:firstLine="240" w:firstLineChars="100"/>
        <w:rPr>
          <w:rFonts w:ascii="仿宋_GB2312" w:hAnsi="宋体" w:eastAsia="仿宋_GB2312"/>
          <w:sz w:val="24"/>
        </w:rPr>
      </w:pPr>
    </w:p>
    <w:p w14:paraId="6CAEE488">
      <w:pPr>
        <w:pStyle w:val="26"/>
        <w:outlineLvl w:val="2"/>
        <w:rPr>
          <w:rFonts w:hint="default" w:ascii="仿宋_GB2312" w:hAnsi="宋体" w:eastAsia="仿宋_GB2312"/>
          <w:sz w:val="24"/>
          <w:lang w:val="en-US" w:eastAsia="zh-CN"/>
        </w:rPr>
      </w:pPr>
      <w:r>
        <w:rPr>
          <w:rFonts w:hint="eastAsia" w:ascii="仿宋_GB2312" w:hAnsi="宋体" w:eastAsia="仿宋_GB2312"/>
          <w:sz w:val="24"/>
        </w:rPr>
        <w:t>投标人名称（盖章）：              法定代表人或授权代表签字：</w:t>
      </w:r>
      <w:r>
        <w:rPr>
          <w:rFonts w:hint="eastAsia" w:ascii="仿宋_GB2312" w:hAnsi="宋体"/>
          <w:sz w:val="24"/>
          <w:lang w:val="en-US" w:eastAsia="zh-CN"/>
        </w:rPr>
        <w:t xml:space="preserve">  </w:t>
      </w:r>
    </w:p>
    <w:p w14:paraId="60659DE1">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r>
        <w:rPr>
          <w:rFonts w:hint="eastAsia" w:ascii="宋体" w:hAnsi="宋体" w:cs="宋体"/>
          <w:sz w:val="24"/>
          <w:szCs w:val="24"/>
          <w:lang w:eastAsia="zh-CN"/>
        </w:rPr>
        <w:t>；</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14:paraId="619779B8">
      <w:pPr>
        <w:numPr>
          <w:ilvl w:val="0"/>
          <w:numId w:val="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环保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4F0DEAC">
      <w:pPr>
        <w:outlineLvl w:val="9"/>
        <w:rPr>
          <w:rFonts w:hint="default"/>
          <w:lang w:val="en-US" w:eastAsia="zh-CN"/>
        </w:r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cs="宋体"/>
          <w:color w:val="000000"/>
          <w:sz w:val="24"/>
          <w:szCs w:val="24"/>
          <w:lang w:eastAsia="zh-CN"/>
        </w:rPr>
        <w:t>－</w:t>
      </w:r>
      <w:r>
        <w:rPr>
          <w:rFonts w:ascii="宋体" w:hAnsi="宋体" w:eastAsia="宋体" w:cs="宋体"/>
          <w:color w:val="000000"/>
          <w:sz w:val="24"/>
          <w:szCs w:val="24"/>
        </w:rPr>
        <w:t>非生产类招投标</w:t>
      </w:r>
      <w:r>
        <w:rPr>
          <w:rFonts w:hint="eastAsia" w:ascii="宋体" w:hAnsi="宋体" w:cs="宋体"/>
          <w:color w:val="000000"/>
          <w:sz w:val="24"/>
          <w:szCs w:val="24"/>
          <w:lang w:eastAsia="zh-CN"/>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2.应标页面是否为代理商请如实选择，若为代理商应标，请在应标后联系商务联系人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cs="宋体"/>
          <w:color w:val="000000"/>
          <w:sz w:val="24"/>
          <w:szCs w:val="24"/>
          <w:lang w:eastAsia="zh-CN"/>
        </w:rPr>
        <w:t>－</w:t>
      </w:r>
      <w:r>
        <w:rPr>
          <w:rFonts w:ascii="宋体" w:hAnsi="宋体" w:eastAsia="宋体" w:cs="宋体"/>
          <w:color w:val="000000"/>
          <w:sz w:val="24"/>
          <w:szCs w:val="24"/>
        </w:rPr>
        <w:t>非生产类招投标</w:t>
      </w:r>
      <w:r>
        <w:rPr>
          <w:rFonts w:hint="eastAsia" w:ascii="宋体" w:hAnsi="宋体" w:cs="宋体"/>
          <w:color w:val="000000"/>
          <w:sz w:val="24"/>
          <w:szCs w:val="24"/>
          <w:lang w:eastAsia="zh-CN"/>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cs="宋体"/>
          <w:color w:val="000000"/>
          <w:sz w:val="24"/>
          <w:szCs w:val="24"/>
          <w:lang w:eastAsia="zh-CN"/>
        </w:rPr>
        <w:t>－</w:t>
      </w:r>
      <w:r>
        <w:rPr>
          <w:rFonts w:ascii="宋体" w:hAnsi="宋体" w:eastAsia="宋体" w:cs="宋体"/>
          <w:color w:val="000000"/>
          <w:sz w:val="24"/>
          <w:szCs w:val="24"/>
        </w:rPr>
        <w:t>非生产类招投标</w:t>
      </w:r>
      <w:r>
        <w:rPr>
          <w:rFonts w:hint="eastAsia" w:ascii="宋体" w:hAnsi="宋体" w:cs="宋体"/>
          <w:color w:val="000000"/>
          <w:sz w:val="24"/>
          <w:szCs w:val="24"/>
          <w:lang w:eastAsia="zh-CN"/>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cs="宋体"/>
          <w:color w:val="000000"/>
          <w:sz w:val="24"/>
          <w:szCs w:val="24"/>
          <w:lang w:eastAsia="zh-CN"/>
        </w:rPr>
        <w:t>－</w:t>
      </w:r>
      <w:r>
        <w:rPr>
          <w:rFonts w:ascii="宋体" w:hAnsi="宋体" w:eastAsia="宋体" w:cs="宋体"/>
          <w:color w:val="000000"/>
          <w:sz w:val="24"/>
          <w:szCs w:val="24"/>
        </w:rPr>
        <w:t>非生产类招投标</w:t>
      </w:r>
      <w:r>
        <w:rPr>
          <w:rFonts w:hint="eastAsia" w:ascii="宋体" w:hAnsi="宋体" w:cs="宋体"/>
          <w:color w:val="000000"/>
          <w:sz w:val="24"/>
          <w:szCs w:val="24"/>
          <w:lang w:eastAsia="zh-CN"/>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cs="宋体"/>
          <w:color w:val="000000"/>
          <w:sz w:val="24"/>
          <w:szCs w:val="24"/>
          <w:lang w:eastAsia="zh-CN"/>
        </w:rPr>
        <w:t>－</w:t>
      </w:r>
      <w:r>
        <w:rPr>
          <w:rFonts w:ascii="宋体" w:hAnsi="宋体" w:eastAsia="宋体" w:cs="宋体"/>
          <w:color w:val="000000"/>
          <w:sz w:val="24"/>
          <w:szCs w:val="24"/>
        </w:rPr>
        <w:t>非生产类招投标</w:t>
      </w:r>
      <w:r>
        <w:rPr>
          <w:rFonts w:hint="eastAsia" w:ascii="宋体" w:hAnsi="宋体" w:cs="宋体"/>
          <w:color w:val="000000"/>
          <w:sz w:val="24"/>
          <w:szCs w:val="24"/>
          <w:lang w:eastAsia="zh-CN"/>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cs="宋体"/>
          <w:color w:val="000000"/>
          <w:sz w:val="24"/>
          <w:szCs w:val="24"/>
          <w:lang w:eastAsia="zh-CN"/>
        </w:rPr>
        <w:t>－</w:t>
      </w:r>
      <w:r>
        <w:rPr>
          <w:rFonts w:ascii="宋体" w:hAnsi="宋体" w:eastAsia="宋体" w:cs="宋体"/>
          <w:color w:val="000000"/>
          <w:sz w:val="24"/>
          <w:szCs w:val="24"/>
        </w:rPr>
        <w:t>非生产类招投标</w:t>
      </w:r>
      <w:r>
        <w:rPr>
          <w:rFonts w:hint="eastAsia" w:ascii="宋体" w:hAnsi="宋体" w:cs="宋体"/>
          <w:color w:val="000000"/>
          <w:sz w:val="24"/>
          <w:szCs w:val="24"/>
          <w:lang w:eastAsia="zh-CN"/>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8" w:type="default"/>
      <w:footerReference r:id="rId9"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E0C98AC-7B28-4922-83A2-E4BC964B03EB}"/>
  </w:font>
  <w:font w:name="黑体">
    <w:panose1 w:val="02010609060101010101"/>
    <w:charset w:val="86"/>
    <w:family w:val="auto"/>
    <w:pitch w:val="default"/>
    <w:sig w:usb0="800002BF" w:usb1="38CF7CFA" w:usb2="00000016" w:usb3="00000000" w:csb0="00040001" w:csb1="00000000"/>
    <w:embedRegular r:id="rId2" w:fontKey="{D706CF6D-3A3A-4D58-B2DB-FFF7E85727A9}"/>
  </w:font>
  <w:font w:name="Courier New">
    <w:panose1 w:val="02070309020205020404"/>
    <w:charset w:val="01"/>
    <w:family w:val="modern"/>
    <w:pitch w:val="default"/>
    <w:sig w:usb0="E0002EFF" w:usb1="C0007843" w:usb2="00000009" w:usb3="00000000" w:csb0="400001FF" w:csb1="FFFF0000"/>
    <w:embedRegular r:id="rId3" w:fontKey="{FB6FB04C-4A1A-487F-8E1F-C3DB2B3DDD5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9FADEDF-C551-40B3-B030-E4EF1B71FEB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2C37257A-7CEC-445D-A4B4-9E5EF0099B5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6" w:fontKey="{70EB4A70-E4C0-476E-99E2-3D319BEE60CE}"/>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7" w:fontKey="{CA9C5D89-887C-4037-A538-6D2FA0918E1D}"/>
  </w:font>
  <w:font w:name="仿宋">
    <w:panose1 w:val="02010609060101010101"/>
    <w:charset w:val="86"/>
    <w:family w:val="auto"/>
    <w:pitch w:val="default"/>
    <w:sig w:usb0="800002BF" w:usb1="38CF7CFA" w:usb2="00000016" w:usb3="00000000" w:csb0="00040001" w:csb1="00000000"/>
    <w:embedRegular r:id="rId8" w:fontKey="{5457233F-5110-4AC3-9EB0-A9599C210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93E32">
    <w:pPr>
      <w:pStyle w:val="3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9E0D4">
                          <w:pPr>
                            <w:pStyle w:val="32"/>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6FD9E0D4">
                    <w:pPr>
                      <w:pStyle w:val="3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3634A0A"/>
    <w:rsid w:val="04B15209"/>
    <w:rsid w:val="04D70225"/>
    <w:rsid w:val="05131110"/>
    <w:rsid w:val="05160EF2"/>
    <w:rsid w:val="07811185"/>
    <w:rsid w:val="08A2174C"/>
    <w:rsid w:val="0A0B1D7B"/>
    <w:rsid w:val="0A9C09DD"/>
    <w:rsid w:val="0BEB0202"/>
    <w:rsid w:val="0C525237"/>
    <w:rsid w:val="0D326CC2"/>
    <w:rsid w:val="0DDA7292"/>
    <w:rsid w:val="0EA03360"/>
    <w:rsid w:val="0EB75826"/>
    <w:rsid w:val="116B3023"/>
    <w:rsid w:val="1378147A"/>
    <w:rsid w:val="173B5BD8"/>
    <w:rsid w:val="184F0F81"/>
    <w:rsid w:val="1868332D"/>
    <w:rsid w:val="1C751F64"/>
    <w:rsid w:val="1CBA770B"/>
    <w:rsid w:val="1DA82577"/>
    <w:rsid w:val="1E1170AC"/>
    <w:rsid w:val="20120A10"/>
    <w:rsid w:val="20BA1510"/>
    <w:rsid w:val="21EF76C6"/>
    <w:rsid w:val="22A44CDF"/>
    <w:rsid w:val="23093C7E"/>
    <w:rsid w:val="23360D9D"/>
    <w:rsid w:val="25164BFC"/>
    <w:rsid w:val="251B2316"/>
    <w:rsid w:val="27EE04E9"/>
    <w:rsid w:val="29BD614F"/>
    <w:rsid w:val="29C928E7"/>
    <w:rsid w:val="2A7C02EC"/>
    <w:rsid w:val="2A8F7CD5"/>
    <w:rsid w:val="2B3F4DD2"/>
    <w:rsid w:val="2B9351F9"/>
    <w:rsid w:val="2B9654FA"/>
    <w:rsid w:val="2C9D6E3B"/>
    <w:rsid w:val="2E7345D1"/>
    <w:rsid w:val="31BD4B29"/>
    <w:rsid w:val="353F5A8C"/>
    <w:rsid w:val="358437D5"/>
    <w:rsid w:val="36DE1355"/>
    <w:rsid w:val="38D5210A"/>
    <w:rsid w:val="393D26BB"/>
    <w:rsid w:val="3A5B7C10"/>
    <w:rsid w:val="3B1D75A8"/>
    <w:rsid w:val="3D9C2881"/>
    <w:rsid w:val="3F801B0E"/>
    <w:rsid w:val="41354A89"/>
    <w:rsid w:val="413C1020"/>
    <w:rsid w:val="41A55A6F"/>
    <w:rsid w:val="429D2840"/>
    <w:rsid w:val="4363711A"/>
    <w:rsid w:val="44C06FFE"/>
    <w:rsid w:val="463C5281"/>
    <w:rsid w:val="469A733E"/>
    <w:rsid w:val="475F6E9F"/>
    <w:rsid w:val="48A82A9E"/>
    <w:rsid w:val="4A082E0A"/>
    <w:rsid w:val="4AC268B8"/>
    <w:rsid w:val="4AC70113"/>
    <w:rsid w:val="4B074E64"/>
    <w:rsid w:val="4CC51E60"/>
    <w:rsid w:val="4CD949FD"/>
    <w:rsid w:val="4F4A4FC8"/>
    <w:rsid w:val="508341B3"/>
    <w:rsid w:val="51654692"/>
    <w:rsid w:val="547E4918"/>
    <w:rsid w:val="54D7260C"/>
    <w:rsid w:val="56965DE5"/>
    <w:rsid w:val="57176289"/>
    <w:rsid w:val="57E02431"/>
    <w:rsid w:val="58055C15"/>
    <w:rsid w:val="58AE4B70"/>
    <w:rsid w:val="58D97C1B"/>
    <w:rsid w:val="592563FC"/>
    <w:rsid w:val="59AB510D"/>
    <w:rsid w:val="5CAF537B"/>
    <w:rsid w:val="5E6A6AA9"/>
    <w:rsid w:val="5F377063"/>
    <w:rsid w:val="5FD96A1F"/>
    <w:rsid w:val="5FF411EE"/>
    <w:rsid w:val="62E50A5D"/>
    <w:rsid w:val="633A3E82"/>
    <w:rsid w:val="65E3187B"/>
    <w:rsid w:val="660810AF"/>
    <w:rsid w:val="66C81336"/>
    <w:rsid w:val="673F2C72"/>
    <w:rsid w:val="67F02B99"/>
    <w:rsid w:val="68C06BDA"/>
    <w:rsid w:val="69DC79B5"/>
    <w:rsid w:val="69F8009E"/>
    <w:rsid w:val="6AB76068"/>
    <w:rsid w:val="6B4E1A76"/>
    <w:rsid w:val="6BC62D2A"/>
    <w:rsid w:val="6C491CDB"/>
    <w:rsid w:val="6C9132F0"/>
    <w:rsid w:val="6D5B701C"/>
    <w:rsid w:val="71722B0A"/>
    <w:rsid w:val="736A2597"/>
    <w:rsid w:val="74995770"/>
    <w:rsid w:val="7566264F"/>
    <w:rsid w:val="75CA0DE4"/>
    <w:rsid w:val="75CD3E17"/>
    <w:rsid w:val="79807A63"/>
    <w:rsid w:val="79B0607A"/>
    <w:rsid w:val="7A8F4EBB"/>
    <w:rsid w:val="7B802C44"/>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21"/>
    <w:link w:val="77"/>
    <w:qFormat/>
    <w:uiPriority w:val="99"/>
    <w:rPr>
      <w:sz w:val="24"/>
    </w:rPr>
  </w:style>
  <w:style w:type="paragraph" w:customStyle="1" w:styleId="2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2">
    <w:name w:val="Body Text Indent"/>
    <w:basedOn w:val="1"/>
    <w:link w:val="110"/>
    <w:qFormat/>
    <w:uiPriority w:val="0"/>
    <w:pPr>
      <w:ind w:firstLine="360"/>
    </w:pPr>
    <w:rPr>
      <w:kern w:val="0"/>
      <w:sz w:val="28"/>
      <w:szCs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8"/>
    <w:next w:val="18"/>
    <w:link w:val="120"/>
    <w:qFormat/>
    <w:uiPriority w:val="0"/>
    <w:pPr>
      <w:adjustRightInd/>
      <w:spacing w:line="240" w:lineRule="auto"/>
      <w:textAlignment w:val="auto"/>
    </w:pPr>
  </w:style>
  <w:style w:type="paragraph" w:styleId="47">
    <w:name w:val="Body Text First Indent"/>
    <w:basedOn w:val="20"/>
    <w:link w:val="121"/>
    <w:qFormat/>
    <w:uiPriority w:val="0"/>
    <w:pPr>
      <w:spacing w:after="120"/>
      <w:ind w:firstLine="420" w:firstLineChars="100"/>
    </w:pPr>
    <w:rPr>
      <w:rFonts w:ascii="宋体" w:hAnsi="宋体"/>
      <w:color w:val="000000"/>
      <w:lang w:val="zh-CN"/>
    </w:rPr>
  </w:style>
  <w:style w:type="paragraph" w:styleId="48">
    <w:name w:val="Body Text First Indent 2"/>
    <w:basedOn w:val="22"/>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2"/>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1"/>
    <w:next w:val="21"/>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1"/>
    <w:next w:val="21"/>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1"/>
    <w:next w:val="21"/>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1"/>
    <w:next w:val="21"/>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6"/>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bc189025-deb4-4a2b-bfa3-21abcc3dad43</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4EEE68A4</paraID>
      <start>97</start>
      <end>103</end>
      <status>ignored</status>
      <modifiedWord/>
      <trackRevisions>false</trackRevisions>
    </reviewItem>
    <reviewItem>
      <errorID>624902e5-2005-4960-8ea6-b9e90fa8a4ef</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18A0C9F4</paraID>
      <start>203</start>
      <end>208</end>
      <status>ignored</status>
      <modifiedWord/>
      <trackRevisions>false</trackRevisions>
    </reviewItem>
    <reviewItem>
      <errorID>0f967520-b308-4f13-a8cf-55c7858eb927</errorID>
      <errorWord>至少3家技术得分80分以上</errorWord>
      <group>L1_Grammar</group>
      <groupName>语法问题</groupName>
      <ability>L2_Grammar</ability>
      <abilityName>语法错误</abilityName>
      <candidateList>
        <item>至少3家技术得分80分</item>
      </candidateList>
      <explain/>
      <paraID>18F00513</paraID>
      <start>25</start>
      <end>38</end>
      <status>ignored</status>
      <modifiedWord/>
      <trackRevisions>false</trackRevisions>
    </reviewItem>
    <reviewItem>
      <errorID>15ca32f9-fc92-4ee9-a16e-2f72b0674cc7</errorID>
      <errorWord>维护结构</errorWord>
      <group>L1_Word</group>
      <groupName>字词问题</groupName>
      <ability>L2_Typo</ability>
      <abilityName>字词错误</abilityName>
      <candidateList>
        <item>围护结构</item>
      </candidateList>
      <explain/>
      <paraID>37C5A1ED</paraID>
      <start>25</start>
      <end>29</end>
      <status>modified</status>
      <modifiedWord>围护结构</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9e606e-6a73-43d7-8bb9-2f1d5f13500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8577</Words>
  <Characters>8831</Characters>
  <Lines>52</Lines>
  <Paragraphs>14</Paragraphs>
  <TotalTime>125</TotalTime>
  <ScaleCrop>false</ScaleCrop>
  <LinksUpToDate>false</LinksUpToDate>
  <CharactersWithSpaces>9398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王飞</cp:lastModifiedBy>
  <cp:lastPrinted>2020-01-08T06:44:00Z</cp:lastPrinted>
  <dcterms:modified xsi:type="dcterms:W3CDTF">2026-02-25T05:50:13Z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Base Target">
    <vt:lpwstr>_blank</vt:lpwstr>
  </property>
  <property fmtid="{D5CDD505-2E9C-101B-9397-08002B2CF9AE}" pid="4" name="ICV">
    <vt:lpwstr>63392911352A47F78AADB906AB2D183C_13</vt:lpwstr>
  </property>
  <property fmtid="{D5CDD505-2E9C-101B-9397-08002B2CF9AE}" pid="5" name="KSOTemplateDocerSaveRecord">
    <vt:lpwstr>eyJoZGlkIjoiNmFkZmNkZjRjMzU0NTU0ZTE5OTY2YzFhNTZhOWQ4NDQiLCJ1c2VySWQiOiIzMTExNDIyMDkifQ==</vt:lpwstr>
  </property>
</Properties>
</file>