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济南成型厂西16t线3000KW中频炉改造更新</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ZBGL2026070406</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7-24</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 xml:space="preserve">8-2 </w:t>
            </w:r>
          </w:p>
        </w:tc>
      </w:tr>
    </w:tbl>
    <w:p w14:paraId="5B9A66F5">
      <w:pPr>
        <w:rPr>
          <w:rFonts w:asciiTheme="majorEastAsia" w:hAnsiTheme="majorEastAsia" w:eastAsiaTheme="majorEastAsia" w:cstheme="majorEastAsia"/>
          <w:b/>
          <w:bCs/>
          <w:sz w:val="24"/>
        </w:rPr>
      </w:pPr>
    </w:p>
    <w:p w14:paraId="4BBC104B">
      <w:pPr>
        <w:numPr>
          <w:ilvl w:val="0"/>
          <w:numId w:val="5"/>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F2759D">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inorEastAsia" w:hAnsiTheme="minorEastAsia" w:eastAsiaTheme="minorEastAsia" w:cstheme="minorEastAsia"/>
          <w:kern w:val="0"/>
          <w:sz w:val="24"/>
          <w:szCs w:val="24"/>
          <w:highlight w:val="none"/>
          <w:u w:val="single"/>
          <w:lang w:val="en-US" w:eastAsia="zh-CN" w:bidi="en-US"/>
        </w:rPr>
        <w:t>济南成型厂锻造二部西16t线生产线3000KW中频炉进行改造更新。</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285809451"/>
      <w:bookmarkEnd w:id="2"/>
      <w:bookmarkStart w:id="3" w:name="_Toc144974482"/>
      <w:bookmarkEnd w:id="3"/>
      <w:bookmarkStart w:id="4" w:name="_Toc179632530"/>
      <w:bookmarkEnd w:id="4"/>
      <w:bookmarkStart w:id="5" w:name="_Toc152045514"/>
      <w:bookmarkEnd w:id="5"/>
      <w:bookmarkStart w:id="6" w:name="_Toc152042290"/>
      <w:bookmarkEnd w:id="6"/>
      <w:r>
        <w:rPr>
          <w:rFonts w:hint="eastAsia" w:asciiTheme="majorEastAsia" w:hAnsiTheme="majorEastAsia" w:eastAsiaTheme="majorEastAsia" w:cstheme="majorEastAsia"/>
          <w:b/>
          <w:bCs/>
          <w:sz w:val="24"/>
          <w:szCs w:val="24"/>
        </w:rPr>
        <w:t xml:space="preserve"> </w:t>
      </w:r>
    </w:p>
    <w:p w14:paraId="7CAB79DB">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济南成型厂西16t线3000KW中频炉改造更新 </w:t>
      </w:r>
    </w:p>
    <w:p w14:paraId="680A0AC8">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cs="宋体"/>
          <w:i w:val="0"/>
          <w:sz w:val="22"/>
          <w:szCs w:val="22"/>
          <w:highlight w:val="yellow"/>
        </w:rPr>
        <w:t>ZBGL2026070406</w:t>
      </w:r>
    </w:p>
    <w:p w14:paraId="46ED3285">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1"/>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26A0C6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bookmarkStart w:id="7" w:name="_Toc212369516"/>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500</w:t>
      </w:r>
      <w:r>
        <w:rPr>
          <w:rFonts w:hint="eastAsia" w:hAnsi="宋体" w:eastAsia="宋体" w:cs="宋体"/>
          <w:color w:val="000000"/>
          <w:sz w:val="24"/>
          <w:szCs w:val="24"/>
          <w:highlight w:val="none"/>
        </w:rPr>
        <w:t>万人民币</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或等值其他货币</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公司成立三年以上</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以营业执照成立日期到开标当日满三年为准</w:t>
      </w:r>
      <w:r>
        <w:rPr>
          <w:rFonts w:hint="eastAsia" w:hAnsi="宋体" w:cs="宋体"/>
          <w:color w:val="000000"/>
          <w:sz w:val="24"/>
          <w:szCs w:val="24"/>
          <w:highlight w:val="none"/>
          <w:lang w:eastAsia="zh-CN"/>
        </w:rPr>
        <w:t>），</w:t>
      </w:r>
      <w:r>
        <w:rPr>
          <w:rFonts w:hint="eastAsia" w:hAnsi="宋体" w:eastAsia="宋体" w:cs="宋体"/>
          <w:color w:val="000000"/>
          <w:sz w:val="24"/>
          <w:szCs w:val="24"/>
          <w:highlight w:val="none"/>
        </w:rPr>
        <w:t>且经营范围满足招标人需求；并在人员、设备、资金等方面具有承担本项目的能力；</w:t>
      </w:r>
    </w:p>
    <w:p w14:paraId="188FCA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0D0AE0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2FD9BC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147D08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D47F1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227002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041029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0DBA5E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6E6D9B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5BAC09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6E271F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03C8A5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0C7457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4663C908">
      <w:pPr>
        <w:pStyle w:val="9"/>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val="en-US" w:eastAsia="zh-CN"/>
        </w:rPr>
        <w:t>15.</w:t>
      </w:r>
      <w:r>
        <w:rPr>
          <w:rFonts w:hint="eastAsia" w:hAnsi="宋体" w:cs="宋体"/>
          <w:color w:val="000000"/>
          <w:sz w:val="24"/>
          <w:szCs w:val="24"/>
        </w:rPr>
        <w:t>单位负责人为同一人、存在直接/间接控股、管理关系、实际控制关系（含一致行动、股权代持、协议控制、亲属控制）的不同投标人，视为同一控制主体；同一控制主体的多家单位，不得同时参与同一标段投标，否则相关投标均无效；投标人应配合招标人提供相关证明材料包括但不限于：营业执照、工商公示报告、公司章程、股权穿透图、关联关系声明书、股东及实际控制人信息表、董监高名单、社保及保证金账户信息</w:t>
      </w:r>
      <w:r>
        <w:rPr>
          <w:rFonts w:hint="eastAsia" w:hAnsi="宋体" w:cs="宋体"/>
          <w:color w:val="000000"/>
          <w:sz w:val="24"/>
          <w:szCs w:val="24"/>
          <w:lang w:eastAsia="zh-CN"/>
        </w:rPr>
        <w:t>。</w:t>
      </w:r>
    </w:p>
    <w:p w14:paraId="1D6DA88F">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2AFC5D18">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3AC4C13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31F40FB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43ECF6B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6C9D928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E2112B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673BD6D5">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6A0156A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6541B3E8">
      <w:pPr>
        <w:spacing w:line="360" w:lineRule="auto"/>
        <w:ind w:firstLine="480" w:firstLineChars="200"/>
        <w:rPr>
          <w:rFonts w:hint="eastAsia" w:hAnsi="宋体" w:eastAsia="宋体" w:cs="宋体"/>
          <w:bCs/>
        </w:rPr>
      </w:pPr>
      <w:r>
        <w:rPr>
          <w:rFonts w:hint="eastAsia" w:ascii="宋体" w:hAnsi="宋体" w:eastAsia="宋体" w:cs="宋体"/>
          <w:color w:val="000000"/>
          <w:sz w:val="24"/>
          <w:szCs w:val="24"/>
          <w:lang w:val="en-US" w:eastAsia="zh-CN"/>
        </w:rPr>
        <w:t>⑨企业信用证明材料（征信中心出具的信用报告）；</w:t>
      </w:r>
    </w:p>
    <w:p w14:paraId="42000129">
      <w:pPr>
        <w:pStyle w:val="9"/>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8</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8</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10</w:t>
      </w:r>
      <w:r>
        <w:rPr>
          <w:rFonts w:hint="eastAsia" w:asciiTheme="majorEastAsia" w:hAnsiTheme="majorEastAsia" w:eastAsiaTheme="majorEastAsia" w:cstheme="majorEastAsia"/>
          <w:sz w:val="24"/>
        </w:rPr>
        <w:t xml:space="preserve"> 09:00:00</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8</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10</w:t>
      </w:r>
      <w:bookmarkStart w:id="10" w:name="_GoBack"/>
      <w:bookmarkEnd w:id="10"/>
      <w:r>
        <w:rPr>
          <w:rFonts w:hint="eastAsia" w:asciiTheme="majorEastAsia" w:hAnsiTheme="majorEastAsia" w:eastAsiaTheme="majorEastAsia" w:cstheme="majorEastAsia"/>
          <w:sz w:val="24"/>
        </w:rPr>
        <w:t xml:space="preserve"> 09:00:00</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地址：山东省济南市历城区华奥路777号中国重型汽车集团有限公司 </w:t>
      </w:r>
    </w:p>
    <w:p w14:paraId="779AFEFA">
      <w:pPr>
        <w:spacing w:line="440" w:lineRule="exact"/>
        <w:ind w:firstLine="480"/>
        <w:rPr>
          <w:rFonts w:hint="eastAsia" w:asciiTheme="majorEastAsia" w:hAnsiTheme="majorEastAsia" w:eastAsiaTheme="majorEastAsia" w:cstheme="majorEastAsia"/>
          <w:sz w:val="24"/>
        </w:rPr>
      </w:pPr>
    </w:p>
    <w:p w14:paraId="203BC89D">
      <w:pPr>
        <w:spacing w:line="360" w:lineRule="auto"/>
        <w:ind w:firstLine="480" w:firstLineChars="200"/>
        <w:rPr>
          <w:rFonts w:hint="eastAsia" w:ascii="宋体" w:hAnsi="宋体" w:eastAsia="宋体" w:cs="宋体"/>
          <w:b w:val="0"/>
          <w:bCs/>
          <w:snapToGrid w:val="0"/>
          <w:kern w:val="0"/>
          <w:sz w:val="24"/>
          <w:szCs w:val="24"/>
        </w:rPr>
      </w:pPr>
      <w:r>
        <w:rPr>
          <w:rFonts w:hint="eastAsia" w:ascii="宋体" w:hAnsi="宋体" w:eastAsia="宋体" w:cs="宋体"/>
          <w:b w:val="0"/>
          <w:bCs/>
          <w:snapToGrid w:val="0"/>
          <w:kern w:val="0"/>
          <w:sz w:val="24"/>
          <w:szCs w:val="24"/>
        </w:rPr>
        <w:t>商务联系人</w:t>
      </w:r>
      <w:r>
        <w:rPr>
          <w:rFonts w:hint="eastAsia" w:ascii="宋体" w:hAnsi="宋体" w:eastAsia="宋体" w:cs="宋体"/>
          <w:b w:val="0"/>
          <w:bCs/>
          <w:snapToGrid w:val="0"/>
          <w:kern w:val="0"/>
          <w:sz w:val="24"/>
          <w:szCs w:val="24"/>
          <w:lang w:val="en-US" w:eastAsia="zh-CN"/>
        </w:rPr>
        <w:t>1</w:t>
      </w:r>
      <w:r>
        <w:rPr>
          <w:rFonts w:hint="eastAsia" w:ascii="宋体" w:hAnsi="宋体" w:eastAsia="宋体" w:cs="宋体"/>
          <w:b w:val="0"/>
          <w:bCs/>
          <w:snapToGrid w:val="0"/>
          <w:kern w:val="0"/>
          <w:sz w:val="24"/>
          <w:szCs w:val="24"/>
        </w:rPr>
        <w:t>：</w:t>
      </w:r>
      <w:r>
        <w:rPr>
          <w:rFonts w:hint="eastAsia" w:ascii="宋体" w:hAnsi="宋体" w:eastAsia="宋体" w:cs="宋体"/>
          <w:b w:val="0"/>
          <w:bCs/>
          <w:snapToGrid w:val="0"/>
          <w:kern w:val="0"/>
          <w:sz w:val="24"/>
          <w:szCs w:val="24"/>
          <w:lang w:val="en-US" w:eastAsia="zh-CN"/>
        </w:rPr>
        <w:t xml:space="preserve">郭老师 </w:t>
      </w:r>
      <w:r>
        <w:rPr>
          <w:rFonts w:hint="eastAsia" w:ascii="宋体" w:hAnsi="宋体" w:eastAsia="宋体" w:cs="宋体"/>
          <w:b w:val="0"/>
          <w:bCs/>
          <w:snapToGrid w:val="0"/>
          <w:kern w:val="0"/>
          <w:sz w:val="24"/>
          <w:szCs w:val="24"/>
        </w:rPr>
        <w:t>17860606311</w:t>
      </w:r>
    </w:p>
    <w:p w14:paraId="2DDD4971">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商务</w:t>
      </w:r>
      <w:r>
        <w:rPr>
          <w:rFonts w:hint="eastAsia" w:asciiTheme="minorEastAsia" w:hAnsiTheme="minorEastAsia" w:eastAsiaTheme="minorEastAsia" w:cstheme="minorEastAsia"/>
          <w:sz w:val="24"/>
          <w:szCs w:val="24"/>
        </w:rPr>
        <w:t>联系人</w:t>
      </w: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李老师 18678304476</w:t>
      </w:r>
    </w:p>
    <w:p w14:paraId="28C574FB">
      <w:pPr>
        <w:spacing w:line="360" w:lineRule="auto"/>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17860609109</w:t>
      </w:r>
    </w:p>
    <w:p w14:paraId="7E3F1A07">
      <w:pPr>
        <w:pStyle w:val="36"/>
        <w:ind w:firstLine="480"/>
        <w:rPr>
          <w:rFonts w:hint="eastAsia" w:ascii="宋体" w:hAnsi="宋体" w:eastAsia="宋体" w:cs="宋体"/>
        </w:rPr>
      </w:pPr>
    </w:p>
    <w:p w14:paraId="0CC561AA">
      <w:pPr>
        <w:spacing w:line="360" w:lineRule="auto"/>
        <w:ind w:firstLine="480" w:firstLineChars="200"/>
        <w:rPr>
          <w:rFonts w:ascii="宋体" w:hAnsi="宋体" w:eastAsia="宋体" w:cs="宋体"/>
          <w:bCs/>
          <w:snapToGrid w:val="0"/>
          <w:kern w:val="0"/>
          <w:sz w:val="24"/>
          <w:szCs w:val="24"/>
        </w:rPr>
      </w:pPr>
    </w:p>
    <w:p w14:paraId="38963624">
      <w:pPr>
        <w:pStyle w:val="36"/>
        <w:ind w:left="420" w:leftChars="0"/>
        <w:rPr>
          <w:rFonts w:hint="eastAsia" w:ascii="宋体" w:hAnsi="宋体" w:eastAsia="宋体" w:cs="宋体"/>
          <w:sz w:val="21"/>
          <w:szCs w:val="21"/>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55C83132">
      <w:pPr>
        <w:keepNext/>
        <w:keepLines/>
        <w:outlineLvl w:val="1"/>
        <w:rPr>
          <w:rFonts w:hint="default" w:ascii="Times New Roman" w:hAnsi="Times New Roman" w:eastAsia="宋体" w:cs="Times New Roman"/>
          <w:b/>
          <w:bCs/>
          <w:color w:val="000000"/>
          <w:sz w:val="24"/>
          <w:szCs w:val="24"/>
        </w:rPr>
      </w:pPr>
      <w:r>
        <w:br w:type="page"/>
      </w:r>
      <w:r>
        <w:rPr>
          <w:rFonts w:hint="default" w:ascii="Times New Roman" w:hAnsi="Times New Roman" w:eastAsia="宋体" w:cs="Times New Roman"/>
          <w:b/>
          <w:bCs/>
          <w:color w:val="000000"/>
          <w:sz w:val="24"/>
          <w:szCs w:val="24"/>
        </w:rPr>
        <w:t>附件2 法定代表人授权委托书</w:t>
      </w:r>
    </w:p>
    <w:p w14:paraId="0D017F7C">
      <w:pPr>
        <w:adjustRightInd w:val="0"/>
        <w:snapToGrid w:val="0"/>
        <w:spacing w:before="93" w:beforeLines="30" w:line="240" w:lineRule="exact"/>
        <w:jc w:val="center"/>
        <w:rPr>
          <w:rFonts w:hint="default" w:ascii="Times New Roman" w:hAnsi="Times New Roman" w:eastAsia="宋体" w:cs="Times New Roman"/>
          <w:sz w:val="24"/>
          <w:szCs w:val="20"/>
        </w:rPr>
      </w:pPr>
    </w:p>
    <w:p w14:paraId="6DF2BD2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济南成型厂西16t线3000KW中频炉改造更新技改项目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9C70D6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52DEB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5BF60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0EF30DC">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03B1D2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57AC56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7920E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13CE093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A5050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6C3A534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469DE19D">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267C063">
      <w:pPr>
        <w:rPr>
          <w:rFonts w:hint="default" w:ascii="Times New Roman" w:hAnsi="Times New Roman" w:eastAsia="黑体" w:cs="Times New Roman"/>
          <w:b/>
          <w:bCs/>
          <w:color w:val="000000"/>
          <w:sz w:val="28"/>
          <w:szCs w:val="20"/>
        </w:rPr>
      </w:pPr>
    </w:p>
    <w:p w14:paraId="47C88AED">
      <w:pPr>
        <w:spacing w:line="360" w:lineRule="auto"/>
        <w:rPr>
          <w:rFonts w:hint="eastAsia" w:ascii="宋体" w:hAnsi="宋体" w:eastAsia="宋体" w:cs="宋体"/>
          <w:b/>
          <w:bCs/>
          <w:color w:val="000000"/>
          <w:sz w:val="28"/>
          <w:szCs w:val="20"/>
        </w:rPr>
        <w:sectPr>
          <w:footerReference r:id="rId5" w:type="first"/>
          <w:headerReference r:id="rId3" w:type="default"/>
          <w:footerReference r:id="rId4" w:type="default"/>
          <w:pgSz w:w="11906" w:h="16838"/>
          <w:pgMar w:top="1588" w:right="1418" w:bottom="1134" w:left="1418" w:header="851" w:footer="992" w:gutter="0"/>
          <w:pgNumType w:fmt="decimal"/>
          <w:cols w:space="720" w:num="1"/>
          <w:titlePg/>
          <w:docGrid w:type="lines" w:linePitch="312" w:charSpace="0"/>
        </w:sect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3408F72C">
      <w:pPr>
        <w:numPr>
          <w:ilvl w:val="0"/>
          <w:numId w:val="7"/>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9"/>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0D922CF0">
      <w:pPr>
        <w:pStyle w:val="9"/>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2CCDB0AA">
      <w:pPr>
        <w:pStyle w:val="9"/>
      </w:pPr>
    </w:p>
    <w:p w14:paraId="29F50010">
      <w:pPr>
        <w:pStyle w:val="9"/>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9"/>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9"/>
        <w:rPr>
          <w:rFonts w:hAnsi="宋体" w:cs="宋体"/>
          <w:b/>
          <w:bCs/>
          <w:color w:val="000000"/>
          <w:sz w:val="24"/>
          <w:szCs w:val="28"/>
        </w:rPr>
      </w:pPr>
    </w:p>
    <w:p w14:paraId="43CA1AD1">
      <w:pPr>
        <w:pStyle w:val="9"/>
        <w:rPr>
          <w:rFonts w:hAnsi="宋体" w:cs="宋体"/>
          <w:b/>
          <w:bCs/>
          <w:color w:val="000000"/>
          <w:sz w:val="24"/>
          <w:szCs w:val="28"/>
        </w:rPr>
      </w:pPr>
    </w:p>
    <w:p w14:paraId="6C4CA6FB">
      <w:pPr>
        <w:pStyle w:val="9"/>
        <w:sectPr>
          <w:footerReference r:id="rId7" w:type="first"/>
          <w:footerReference r:id="rId6" w:type="default"/>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5"/>
          <w:rFonts w:hint="eastAsia" w:ascii="宋体" w:hAnsi="宋体" w:cs="宋体"/>
          <w:sz w:val="24"/>
          <w:szCs w:val="24"/>
        </w:rPr>
        <w:t>https://ecaitong.sinotruk.com:8012/</w:t>
      </w:r>
      <w:r>
        <w:rPr>
          <w:rStyle w:val="25"/>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9"/>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9268D">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8C856">
                          <w:pPr>
                            <w:pStyle w:val="11"/>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8C8C856">
                    <w:pPr>
                      <w:pStyle w:val="11"/>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4FCEC">
    <w:pPr>
      <w:pStyle w:val="1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AFB19">
                          <w:pPr>
                            <w:pStyle w:val="11"/>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1CAFB19">
                    <w:pPr>
                      <w:pStyle w:val="11"/>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1"/>
                            <w:rPr>
                              <w:rStyle w:val="19"/>
                            </w:rPr>
                          </w:pPr>
                          <w:r>
                            <w:fldChar w:fldCharType="begin"/>
                          </w:r>
                          <w:r>
                            <w:rPr>
                              <w:rStyle w:val="19"/>
                            </w:rPr>
                            <w:instrText xml:space="preserve">PAGE  </w:instrText>
                          </w:r>
                          <w:r>
                            <w:fldChar w:fldCharType="separate"/>
                          </w:r>
                          <w:r>
                            <w:rPr>
                              <w:rStyle w:val="19"/>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1"/>
                      <w:rPr>
                        <w:rStyle w:val="19"/>
                      </w:rPr>
                    </w:pPr>
                    <w:r>
                      <w:fldChar w:fldCharType="begin"/>
                    </w:r>
                    <w:r>
                      <w:rPr>
                        <w:rStyle w:val="19"/>
                      </w:rPr>
                      <w:instrText xml:space="preserve">PAGE  </w:instrText>
                    </w:r>
                    <w:r>
                      <w:fldChar w:fldCharType="separate"/>
                    </w:r>
                    <w:r>
                      <w:rPr>
                        <w:rStyle w:val="19"/>
                      </w:rP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5522F">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5"/>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42"/>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346C6C97"/>
    <w:multiLevelType w:val="singleLevel"/>
    <w:tmpl w:val="346C6C97"/>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6">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5"/>
  </w:num>
  <w:num w:numId="2">
    <w:abstractNumId w:val="6"/>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9AF4A6A"/>
    <w:rsid w:val="0FF61F83"/>
    <w:rsid w:val="12F116C7"/>
    <w:rsid w:val="12F24CD6"/>
    <w:rsid w:val="136F77C2"/>
    <w:rsid w:val="1490034C"/>
    <w:rsid w:val="15711640"/>
    <w:rsid w:val="169D08E8"/>
    <w:rsid w:val="16AE1800"/>
    <w:rsid w:val="17084259"/>
    <w:rsid w:val="21E716D2"/>
    <w:rsid w:val="23AB1BB8"/>
    <w:rsid w:val="27516871"/>
    <w:rsid w:val="2A1B484F"/>
    <w:rsid w:val="32741D04"/>
    <w:rsid w:val="331039D5"/>
    <w:rsid w:val="344305EA"/>
    <w:rsid w:val="3726677F"/>
    <w:rsid w:val="373B05AC"/>
    <w:rsid w:val="373C2E22"/>
    <w:rsid w:val="38494C33"/>
    <w:rsid w:val="389A4C91"/>
    <w:rsid w:val="3D7D7D5D"/>
    <w:rsid w:val="3E1622DC"/>
    <w:rsid w:val="42EE0B0F"/>
    <w:rsid w:val="44907102"/>
    <w:rsid w:val="4693636F"/>
    <w:rsid w:val="48EF075C"/>
    <w:rsid w:val="491B57D4"/>
    <w:rsid w:val="4DF3302D"/>
    <w:rsid w:val="4FAC3B7D"/>
    <w:rsid w:val="50CD338E"/>
    <w:rsid w:val="518A658B"/>
    <w:rsid w:val="52EC41E8"/>
    <w:rsid w:val="53442BBA"/>
    <w:rsid w:val="534F4F57"/>
    <w:rsid w:val="545D2BAA"/>
    <w:rsid w:val="558946E0"/>
    <w:rsid w:val="55FF6EE2"/>
    <w:rsid w:val="57026AB9"/>
    <w:rsid w:val="591B5C37"/>
    <w:rsid w:val="59CE123B"/>
    <w:rsid w:val="5E6E1B79"/>
    <w:rsid w:val="6093227F"/>
    <w:rsid w:val="6217502E"/>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caption"/>
    <w:basedOn w:val="1"/>
    <w:next w:val="1"/>
    <w:qFormat/>
    <w:uiPriority w:val="0"/>
    <w:pPr>
      <w:spacing w:before="152" w:after="160"/>
    </w:pPr>
    <w:rPr>
      <w:rFonts w:ascii="Arial" w:hAnsi="Arial" w:eastAsia="黑体" w:cs="Arial"/>
      <w:sz w:val="20"/>
    </w:rPr>
  </w:style>
  <w:style w:type="paragraph" w:styleId="7">
    <w:name w:val="Body Text"/>
    <w:basedOn w:val="1"/>
    <w:qFormat/>
    <w:uiPriority w:val="98"/>
    <w:rPr>
      <w:rFonts w:ascii="仿宋_GB2312" w:eastAsia="仿宋_GB2312"/>
      <w:sz w:val="32"/>
    </w:rPr>
  </w:style>
  <w:style w:type="paragraph" w:styleId="8">
    <w:name w:val="Body Text Indent"/>
    <w:basedOn w:val="1"/>
    <w:qFormat/>
    <w:uiPriority w:val="0"/>
    <w:pPr>
      <w:spacing w:after="120"/>
      <w:ind w:left="420" w:leftChars="200"/>
    </w:pPr>
  </w:style>
  <w:style w:type="paragraph" w:styleId="9">
    <w:name w:val="Plain Text"/>
    <w:basedOn w:val="1"/>
    <w:qFormat/>
    <w:uiPriority w:val="0"/>
    <w:rPr>
      <w:rFonts w:ascii="宋体"/>
      <w:szCs w:val="20"/>
    </w:rPr>
  </w:style>
  <w:style w:type="paragraph" w:styleId="10">
    <w:name w:val="List Bullet 5"/>
    <w:basedOn w:val="1"/>
    <w:qFormat/>
    <w:uiPriority w:val="0"/>
    <w:pPr>
      <w:numPr>
        <w:ilvl w:val="0"/>
        <w:numId w:val="1"/>
      </w:numPr>
    </w:pPr>
  </w:style>
  <w:style w:type="paragraph" w:styleId="11">
    <w:name w:val="footer"/>
    <w:basedOn w:val="1"/>
    <w:next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5">
    <w:name w:val="Body Text First Indent 2"/>
    <w:basedOn w:val="8"/>
    <w:next w:val="13"/>
    <w:qFormat/>
    <w:uiPriority w:val="0"/>
    <w:pPr>
      <w:spacing w:line="276" w:lineRule="auto"/>
      <w:ind w:left="200" w:firstLine="200" w:firstLineChars="200"/>
      <w:jc w:val="left"/>
    </w:pPr>
  </w:style>
  <w:style w:type="character" w:styleId="18">
    <w:name w:val="Strong"/>
    <w:basedOn w:val="17"/>
    <w:qFormat/>
    <w:uiPriority w:val="0"/>
    <w:rPr>
      <w:b/>
    </w:rPr>
  </w:style>
  <w:style w:type="character" w:styleId="19">
    <w:name w:val="page number"/>
    <w:basedOn w:val="17"/>
    <w:semiHidden/>
    <w:qFormat/>
    <w:uiPriority w:val="0"/>
  </w:style>
  <w:style w:type="character" w:styleId="20">
    <w:name w:val="FollowedHyperlink"/>
    <w:basedOn w:val="17"/>
    <w:qFormat/>
    <w:uiPriority w:val="0"/>
    <w:rPr>
      <w:color w:val="800080"/>
      <w:u w:val="none"/>
    </w:rPr>
  </w:style>
  <w:style w:type="character" w:styleId="21">
    <w:name w:val="HTML Definition"/>
    <w:basedOn w:val="17"/>
    <w:qFormat/>
    <w:uiPriority w:val="0"/>
  </w:style>
  <w:style w:type="character" w:styleId="22">
    <w:name w:val="HTML Typewriter"/>
    <w:basedOn w:val="17"/>
    <w:qFormat/>
    <w:uiPriority w:val="0"/>
    <w:rPr>
      <w:rFonts w:hint="default" w:ascii="monospace" w:hAnsi="monospace" w:eastAsia="monospace" w:cs="monospace"/>
      <w:sz w:val="20"/>
    </w:rPr>
  </w:style>
  <w:style w:type="character" w:styleId="23">
    <w:name w:val="HTML Acronym"/>
    <w:basedOn w:val="17"/>
    <w:qFormat/>
    <w:uiPriority w:val="0"/>
  </w:style>
  <w:style w:type="character" w:styleId="24">
    <w:name w:val="HTML Variable"/>
    <w:basedOn w:val="17"/>
    <w:qFormat/>
    <w:uiPriority w:val="0"/>
  </w:style>
  <w:style w:type="character" w:styleId="25">
    <w:name w:val="Hyperlink"/>
    <w:basedOn w:val="17"/>
    <w:qFormat/>
    <w:uiPriority w:val="0"/>
    <w:rPr>
      <w:color w:val="0000FF"/>
      <w:u w:val="none"/>
    </w:rPr>
  </w:style>
  <w:style w:type="character" w:styleId="26">
    <w:name w:val="HTML Code"/>
    <w:basedOn w:val="17"/>
    <w:qFormat/>
    <w:uiPriority w:val="0"/>
    <w:rPr>
      <w:rFonts w:hint="default" w:ascii="monospace" w:hAnsi="monospace" w:eastAsia="monospace" w:cs="monospace"/>
      <w:sz w:val="20"/>
    </w:rPr>
  </w:style>
  <w:style w:type="character" w:styleId="27">
    <w:name w:val="HTML Cite"/>
    <w:basedOn w:val="17"/>
    <w:qFormat/>
    <w:uiPriority w:val="0"/>
  </w:style>
  <w:style w:type="character" w:styleId="28">
    <w:name w:val="HTML Keyboard"/>
    <w:basedOn w:val="17"/>
    <w:qFormat/>
    <w:uiPriority w:val="0"/>
    <w:rPr>
      <w:rFonts w:ascii="monospace" w:hAnsi="monospace" w:eastAsia="monospace" w:cs="monospace"/>
      <w:sz w:val="20"/>
    </w:rPr>
  </w:style>
  <w:style w:type="character" w:styleId="29">
    <w:name w:val="HTML Sample"/>
    <w:basedOn w:val="17"/>
    <w:qFormat/>
    <w:uiPriority w:val="0"/>
    <w:rPr>
      <w:rFonts w:hint="default" w:ascii="monospace" w:hAnsi="monospace" w:eastAsia="monospace" w:cs="monospace"/>
    </w:rPr>
  </w:style>
  <w:style w:type="paragraph" w:customStyle="1" w:styleId="30">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9"/>
    <w:qFormat/>
    <w:uiPriority w:val="2"/>
    <w:pPr>
      <w:numPr>
        <w:ilvl w:val="0"/>
        <w:numId w:val="2"/>
      </w:numPr>
      <w:spacing w:line="360" w:lineRule="auto"/>
      <w:outlineLvl w:val="2"/>
    </w:pPr>
    <w:rPr>
      <w:b/>
    </w:rPr>
  </w:style>
  <w:style w:type="paragraph" w:customStyle="1" w:styleId="34">
    <w:name w:val="标书正文"/>
    <w:basedOn w:val="9"/>
    <w:qFormat/>
    <w:uiPriority w:val="9"/>
    <w:pPr>
      <w:spacing w:line="360" w:lineRule="auto"/>
      <w:jc w:val="left"/>
    </w:pPr>
  </w:style>
  <w:style w:type="paragraph" w:customStyle="1" w:styleId="35">
    <w:name w:val="一级标题"/>
    <w:basedOn w:val="9"/>
    <w:qFormat/>
    <w:uiPriority w:val="0"/>
    <w:pPr>
      <w:numPr>
        <w:ilvl w:val="0"/>
        <w:numId w:val="3"/>
      </w:numPr>
      <w:spacing w:line="360" w:lineRule="auto"/>
      <w:outlineLvl w:val="1"/>
    </w:pPr>
    <w:rPr>
      <w:rFonts w:ascii="黑体" w:eastAsia="黑体"/>
      <w:b/>
      <w:bCs/>
      <w:sz w:val="28"/>
    </w:rPr>
  </w:style>
  <w:style w:type="paragraph" w:customStyle="1" w:styleId="36">
    <w:name w:val="标书正文格式"/>
    <w:basedOn w:val="9"/>
    <w:qFormat/>
    <w:uiPriority w:val="0"/>
    <w:pPr>
      <w:spacing w:line="360" w:lineRule="auto"/>
      <w:ind w:firstLine="200" w:firstLineChars="200"/>
    </w:pPr>
    <w:rPr>
      <w:rFonts w:hAnsi="宋体" w:eastAsiaTheme="minorEastAsia"/>
      <w:color w:val="000000"/>
      <w:sz w:val="24"/>
      <w:szCs w:val="24"/>
    </w:rPr>
  </w:style>
  <w:style w:type="paragraph" w:customStyle="1" w:styleId="37">
    <w:name w:val="标书三级标题"/>
    <w:basedOn w:val="3"/>
    <w:next w:val="3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8">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9">
    <w:name w:val="标书表格"/>
    <w:basedOn w:val="1"/>
    <w:qFormat/>
    <w:uiPriority w:val="0"/>
    <w:pPr>
      <w:jc w:val="center"/>
    </w:pPr>
    <w:rPr>
      <w:rFonts w:asciiTheme="minorHAnsi" w:hAnsiTheme="minorHAnsi" w:eastAsiaTheme="minorEastAsia" w:cstheme="minorBidi"/>
      <w:b/>
      <w:szCs w:val="22"/>
    </w:rPr>
  </w:style>
  <w:style w:type="character" w:customStyle="1" w:styleId="40">
    <w:name w:val="NormalCharacter"/>
    <w:basedOn w:val="17"/>
    <w:qFormat/>
    <w:uiPriority w:val="0"/>
  </w:style>
  <w:style w:type="paragraph" w:styleId="41">
    <w:name w:val="List Paragraph"/>
    <w:basedOn w:val="1"/>
    <w:qFormat/>
    <w:uiPriority w:val="34"/>
    <w:pPr>
      <w:ind w:firstLine="420" w:firstLineChars="200"/>
    </w:pPr>
  </w:style>
  <w:style w:type="paragraph" w:customStyle="1" w:styleId="42">
    <w:name w:val="（4）级标题"/>
    <w:basedOn w:val="9"/>
    <w:qFormat/>
    <w:uiPriority w:val="8"/>
    <w:pPr>
      <w:numPr>
        <w:ilvl w:val="0"/>
        <w:numId w:val="4"/>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3185</Words>
  <Characters>3489</Characters>
  <Lines>23</Lines>
  <Paragraphs>6</Paragraphs>
  <TotalTime>0</TotalTime>
  <ScaleCrop>false</ScaleCrop>
  <LinksUpToDate>false</LinksUpToDate>
  <CharactersWithSpaces>4885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2026-07-24T08:40:18Z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E66A392FFED340D6B526BF3DBA51359B_13</vt:lpwstr>
  </property>
</Properties>
</file>